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092" w:rsidRDefault="00F00A49" w:rsidP="000D0092">
      <w:pPr>
        <w:spacing w:after="160" w:line="259" w:lineRule="auto"/>
      </w:pPr>
      <w:r w:rsidRPr="00F00A49">
        <w:rPr>
          <w:noProof/>
          <w:lang w:val="pt-PT" w:eastAsia="pt-PT"/>
        </w:rPr>
        <w:drawing>
          <wp:anchor distT="0" distB="0" distL="114300" distR="114300" simplePos="0" relativeHeight="251645952" behindDoc="0" locked="0" layoutInCell="1" allowOverlap="1">
            <wp:simplePos x="0" y="0"/>
            <wp:positionH relativeFrom="column">
              <wp:posOffset>-41910</wp:posOffset>
            </wp:positionH>
            <wp:positionV relativeFrom="paragraph">
              <wp:posOffset>81279</wp:posOffset>
            </wp:positionV>
            <wp:extent cx="1020555" cy="922057"/>
            <wp:effectExtent l="0" t="0" r="8255" b="0"/>
            <wp:wrapNone/>
            <wp:docPr id="458" name="Imagem 458" descr="\\SERVERCNIS\Documentos\Logotipo\Logotipo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CNIS\Documentos\Logotipo\Logotipo 001.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05" r="-1005" b="25106"/>
                    <a:stretch/>
                  </pic:blipFill>
                  <pic:spPr bwMode="auto">
                    <a:xfrm>
                      <a:off x="0" y="0"/>
                      <a:ext cx="1028582" cy="92930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C14984">
        <w:t xml:space="preserve"> </w:t>
      </w:r>
    </w:p>
    <w:p w:rsidR="000D0092" w:rsidRDefault="000D0092" w:rsidP="000D0092">
      <w:pPr>
        <w:spacing w:after="160" w:line="259" w:lineRule="auto"/>
      </w:pPr>
    </w:p>
    <w:p w:rsidR="000D0092" w:rsidRDefault="00F00A49" w:rsidP="000D0092">
      <w:pPr>
        <w:spacing w:after="160" w:line="259" w:lineRule="auto"/>
      </w:pPr>
      <w:r w:rsidRPr="00F00A49">
        <w:rPr>
          <w:noProof/>
          <w:lang w:val="pt-PT" w:eastAsia="pt-PT"/>
        </w:rPr>
        <w:drawing>
          <wp:anchor distT="0" distB="0" distL="114300" distR="114300" simplePos="0" relativeHeight="251646976" behindDoc="0" locked="0" layoutInCell="1" allowOverlap="1">
            <wp:simplePos x="0" y="0"/>
            <wp:positionH relativeFrom="margin">
              <wp:posOffset>862965</wp:posOffset>
            </wp:positionH>
            <wp:positionV relativeFrom="paragraph">
              <wp:posOffset>109855</wp:posOffset>
            </wp:positionV>
            <wp:extent cx="1020554" cy="304800"/>
            <wp:effectExtent l="0" t="0" r="8255" b="0"/>
            <wp:wrapNone/>
            <wp:docPr id="457" name="Imagem 457" descr="\\SERVERCNIS\Documentos\Logotipo\Logotipo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CNIS\Documentos\Logotipo\Logotipo 001.jpg"/>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05" t="74272" r="-1005" b="970"/>
                    <a:stretch/>
                  </pic:blipFill>
                  <pic:spPr bwMode="auto">
                    <a:xfrm>
                      <a:off x="0" y="0"/>
                      <a:ext cx="1020554" cy="3048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D0092" w:rsidRDefault="00D1352C" w:rsidP="000D0092">
      <w:pPr>
        <w:spacing w:after="160" w:line="259" w:lineRule="auto"/>
      </w:pPr>
      <w:r>
        <w:rPr>
          <w:noProof/>
          <w:lang w:val="pt-PT" w:eastAsia="pt-PT"/>
        </w:rPr>
        <w:pict>
          <v:line id="Düz Bağlayıcı 312" o:spid="_x0000_s1026" style="position:absolute;z-index:251648000;visibility:visible;mso-position-horizontal:right;mso-position-horizontal-relative:margin;mso-width-relative:margin;mso-height-relative:margin" from="762.9pt,24.3pt" to="1189.9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" strokecolor="#1671b7" strokeweight="1pt">
            <v:stroke joinstyle="miter"/>
            <o:lock v:ext="edit" shapetype="f"/>
            <w10:wrap anchorx="margin"/>
          </v:line>
        </w:pict>
      </w:r>
    </w:p>
    <w:p w:rsidR="000D0092" w:rsidRDefault="00AA159B" w:rsidP="000D0092">
      <w:pPr>
        <w:spacing w:after="160" w:line="259" w:lineRule="auto"/>
      </w:pPr>
      <w:r>
        <w:rPr>
          <w:b/>
          <w:noProof/>
          <w:sz w:val="32"/>
          <w:szCs w:val="32"/>
          <w:lang w:val="pt-PT" w:eastAsia="pt-PT"/>
        </w:rPr>
        <w:drawing>
          <wp:anchor distT="0" distB="0" distL="114300" distR="114300" simplePos="0" relativeHeight="251680768" behindDoc="1" locked="0" layoutInCell="1" allowOverlap="1">
            <wp:simplePos x="0" y="0"/>
            <wp:positionH relativeFrom="column">
              <wp:posOffset>-42168</wp:posOffset>
            </wp:positionH>
            <wp:positionV relativeFrom="paragraph">
              <wp:posOffset>91440</wp:posOffset>
            </wp:positionV>
            <wp:extent cx="5423535" cy="1515745"/>
            <wp:effectExtent l="0" t="0" r="5715" b="8255"/>
            <wp:wrapNone/>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23765" cy="1515809"/>
                    </a:xfrm>
                    <a:prstGeom prst="rect">
                      <a:avLst/>
                    </a:prstGeom>
                    <a:noFill/>
                  </pic:spPr>
                </pic:pic>
              </a:graphicData>
            </a:graphic>
          </wp:anchor>
        </w:drawing>
      </w:r>
    </w:p>
    <w:p w:rsidR="00AA159B" w:rsidRPr="000B5EC5" w:rsidRDefault="00AA159B" w:rsidP="00AA159B">
      <w:pPr>
        <w:pStyle w:val="Ttulo5"/>
        <w:spacing w:line="240" w:lineRule="auto"/>
        <w:jc w:val="both"/>
        <w:rPr>
          <w:color w:val="0070C0"/>
          <w:sz w:val="44"/>
          <w:szCs w:val="44"/>
        </w:rPr>
      </w:pPr>
      <w:r>
        <w:rPr>
          <w:rFonts w:ascii="Arial Narrow" w:hAnsi="Arial Narrow"/>
          <w:b w:val="0"/>
          <w:bCs w:val="0"/>
          <w:sz w:val="24"/>
        </w:rPr>
        <w:t xml:space="preserve">                              </w:t>
      </w:r>
      <w:r w:rsidRPr="000B5EC5">
        <w:rPr>
          <w:color w:val="0070C0"/>
          <w:sz w:val="44"/>
          <w:szCs w:val="44"/>
        </w:rPr>
        <w:t>ENCONTRO NACIONAL</w:t>
      </w:r>
    </w:p>
    <w:p w:rsidR="00AA159B" w:rsidRPr="000B5EC5" w:rsidRDefault="00AA159B" w:rsidP="00AA159B">
      <w:pPr>
        <w:spacing w:line="360" w:lineRule="auto"/>
        <w:rPr>
          <w:color w:val="0070C0"/>
          <w:sz w:val="32"/>
          <w:szCs w:val="32"/>
        </w:rPr>
      </w:pPr>
      <w:r>
        <w:rPr>
          <w:color w:val="0070C0"/>
          <w:sz w:val="32"/>
          <w:szCs w:val="32"/>
        </w:rPr>
        <w:t xml:space="preserve">                         </w:t>
      </w:r>
      <w:r w:rsidRPr="000B5EC5">
        <w:rPr>
          <w:color w:val="0070C0"/>
          <w:sz w:val="32"/>
          <w:szCs w:val="32"/>
        </w:rPr>
        <w:t>Lar de Infância e Juventude - LIJ</w:t>
      </w:r>
    </w:p>
    <w:p w:rsidR="00156D75" w:rsidRPr="00611F49" w:rsidRDefault="00AA159B" w:rsidP="00611F49">
      <w:pPr>
        <w:spacing w:line="360" w:lineRule="auto"/>
        <w:ind w:hanging="567"/>
        <w:jc w:val="both"/>
        <w:rPr>
          <w:rFonts w:ascii="Gill Sans MT Condensed" w:hAnsi="Gill Sans MT Condensed"/>
          <w:color w:val="F4B083" w:themeColor="accent2" w:themeTint="99"/>
          <w:sz w:val="36"/>
          <w:szCs w:val="36"/>
        </w:rPr>
      </w:pPr>
      <w:r>
        <w:rPr>
          <w:rFonts w:ascii="Gill Sans MT Condensed" w:hAnsi="Gill Sans MT Condensed"/>
          <w:b/>
          <w:color w:val="F4B083" w:themeColor="accent2" w:themeTint="99"/>
          <w:sz w:val="36"/>
          <w:szCs w:val="36"/>
        </w:rPr>
        <w:t xml:space="preserve">      </w:t>
      </w:r>
      <w:r w:rsidRPr="00AA159B">
        <w:rPr>
          <w:rFonts w:ascii="Gill Sans MT Condensed" w:hAnsi="Gill Sans MT Condensed"/>
          <w:b/>
          <w:color w:val="F4B083" w:themeColor="accent2" w:themeTint="99"/>
          <w:sz w:val="36"/>
          <w:szCs w:val="36"/>
        </w:rPr>
        <w:t>“Novos Desafios e Compromissos para uma Infância e Juventude Protegidas</w:t>
      </w:r>
      <w:r w:rsidRPr="00AA159B">
        <w:rPr>
          <w:rFonts w:ascii="Gill Sans MT Condensed" w:hAnsi="Gill Sans MT Condensed"/>
          <w:color w:val="F4B083" w:themeColor="accent2" w:themeTint="99"/>
          <w:sz w:val="36"/>
          <w:szCs w:val="36"/>
        </w:rPr>
        <w:t>”</w:t>
      </w:r>
    </w:p>
    <w:p w:rsidR="00156D75" w:rsidRPr="003E6D52" w:rsidRDefault="00156D75" w:rsidP="003E6D52">
      <w:pPr>
        <w:spacing w:after="160" w:line="240" w:lineRule="auto"/>
        <w:jc w:val="both"/>
        <w:rPr>
          <w:b/>
        </w:rPr>
      </w:pPr>
      <w:r w:rsidRPr="003E6D52">
        <w:rPr>
          <w:b/>
        </w:rPr>
        <w:t>No passado dia 24 de fevereiro, em Fátima realizou-se um Encontro Nacional subordinado ao tema “Novos desafios e compromissos para uma infância e juventude protegidas”</w:t>
      </w:r>
    </w:p>
    <w:p w:rsidR="00156D75" w:rsidRPr="003E6D52" w:rsidRDefault="00156D75" w:rsidP="003E6D52">
      <w:pPr>
        <w:spacing w:after="160" w:line="240" w:lineRule="auto"/>
        <w:jc w:val="both"/>
        <w:rPr>
          <w:b/>
        </w:rPr>
      </w:pPr>
      <w:r w:rsidRPr="003E6D52">
        <w:rPr>
          <w:b/>
        </w:rPr>
        <w:t xml:space="preserve">Neste Encontro participaram 60 IPSS que desenvolvem a resposta social de Lar de Infância e Juventude, num total de </w:t>
      </w:r>
      <w:r w:rsidR="00AA159B" w:rsidRPr="003E6D52">
        <w:rPr>
          <w:b/>
        </w:rPr>
        <w:t>170</w:t>
      </w:r>
      <w:r w:rsidRPr="003E6D52">
        <w:rPr>
          <w:b/>
        </w:rPr>
        <w:t xml:space="preserve"> participantes</w:t>
      </w:r>
      <w:r w:rsidR="00AA159B" w:rsidRPr="003E6D52">
        <w:rPr>
          <w:b/>
        </w:rPr>
        <w:t>.</w:t>
      </w:r>
    </w:p>
    <w:p w:rsidR="00156D75" w:rsidRPr="003E6D52" w:rsidRDefault="00156D75" w:rsidP="003E6D52">
      <w:pPr>
        <w:spacing w:after="160" w:line="240" w:lineRule="auto"/>
        <w:jc w:val="both"/>
        <w:rPr>
          <w:b/>
        </w:rPr>
      </w:pPr>
      <w:r w:rsidRPr="003E6D52">
        <w:rPr>
          <w:b/>
        </w:rPr>
        <w:t>As intervenções da Dra Mariana</w:t>
      </w:r>
      <w:r w:rsidR="00FA6A94" w:rsidRPr="003E6D52">
        <w:rPr>
          <w:b/>
        </w:rPr>
        <w:t xml:space="preserve"> Ribeiro Ferreira,</w:t>
      </w:r>
      <w:r w:rsidRPr="003E6D52">
        <w:rPr>
          <w:b/>
        </w:rPr>
        <w:t xml:space="preserve"> na qualidade de </w:t>
      </w:r>
      <w:r w:rsidR="00FA6A94" w:rsidRPr="003E6D52">
        <w:rPr>
          <w:b/>
        </w:rPr>
        <w:t>Presidente do Conselho Directivo do ISS</w:t>
      </w:r>
      <w:r w:rsidRPr="003E6D52">
        <w:rPr>
          <w:b/>
        </w:rPr>
        <w:t>, Juíz Conselheiro</w:t>
      </w:r>
      <w:r w:rsidR="00FA6A94" w:rsidRPr="003E6D52">
        <w:rPr>
          <w:b/>
        </w:rPr>
        <w:t xml:space="preserve"> Armando Leandro, </w:t>
      </w:r>
      <w:r w:rsidRPr="003E6D52">
        <w:rPr>
          <w:b/>
        </w:rPr>
        <w:t xml:space="preserve">na qualidade de </w:t>
      </w:r>
      <w:r w:rsidR="00FA6A94" w:rsidRPr="003E6D52">
        <w:rPr>
          <w:b/>
        </w:rPr>
        <w:t>Presidente da CNPCJR</w:t>
      </w:r>
      <w:r w:rsidRPr="003E6D52">
        <w:rPr>
          <w:b/>
        </w:rPr>
        <w:t>, Dr. Maia Neto, Procurador Geral Adjunto deram destaque à importância do trabalho articulado, centrado no interesse das crianças e dos jovens acolhidos, no trabalho com as famílias, na formação dos interventores e em elevar o potencial do acolhimento, na ligação entre o acolhimento institucional e a autonomia.</w:t>
      </w:r>
    </w:p>
    <w:p w:rsidR="00156D75" w:rsidRPr="003E6D52" w:rsidRDefault="00156D75" w:rsidP="003E6D52">
      <w:pPr>
        <w:spacing w:after="160" w:line="240" w:lineRule="auto"/>
        <w:jc w:val="both"/>
        <w:rPr>
          <w:b/>
        </w:rPr>
      </w:pPr>
      <w:r w:rsidRPr="003E6D52">
        <w:rPr>
          <w:b/>
        </w:rPr>
        <w:t>O presidente da CNIS fez referência ao grande desafio que é para as instituições o novo perfil das crianças e jovens a acolher: são crianças mais velhas, que já tiveram medidas de promoção e proteção em meio natural de vida, ou já estiveram acolhidas noutras instituições ou em famílias de acolhimento, crianças e jovens com comportamentos perturbadores e antissociais, a carecerem de acompanhamento psicológico e pedopsiquiátrico para estabilização dos seus estados emocionais e com atrasos congénitos ou precocemente adquiridos de desenvolvimento intelectual.</w:t>
      </w:r>
    </w:p>
    <w:p w:rsidR="00156D75" w:rsidRPr="003E6D52" w:rsidRDefault="00156D75" w:rsidP="003E6D52">
      <w:pPr>
        <w:spacing w:after="160" w:line="240" w:lineRule="auto"/>
        <w:jc w:val="both"/>
        <w:rPr>
          <w:b/>
        </w:rPr>
      </w:pPr>
      <w:r w:rsidRPr="003E6D52">
        <w:rPr>
          <w:b/>
        </w:rPr>
        <w:t>Desafios agravados pelas dificuldades em apoios especializados na área da saúde, na integração escolar, social e profissional dos jovens acolhidos;</w:t>
      </w:r>
    </w:p>
    <w:p w:rsidR="00156D75" w:rsidRPr="003E6D52" w:rsidRDefault="00156D75" w:rsidP="003E6D52">
      <w:pPr>
        <w:spacing w:after="160" w:line="240" w:lineRule="auto"/>
        <w:jc w:val="both"/>
        <w:rPr>
          <w:b/>
        </w:rPr>
      </w:pPr>
      <w:r w:rsidRPr="003E6D52">
        <w:rPr>
          <w:b/>
        </w:rPr>
        <w:t xml:space="preserve">Desafios novos que advêm desta sociedade que privilegia o TER em detrimento do SER e do SABER; </w:t>
      </w:r>
    </w:p>
    <w:p w:rsidR="00156D75" w:rsidRPr="003E6D52" w:rsidRDefault="00156D75" w:rsidP="003E6D52">
      <w:pPr>
        <w:spacing w:after="160" w:line="240" w:lineRule="auto"/>
        <w:jc w:val="both"/>
        <w:rPr>
          <w:b/>
        </w:rPr>
      </w:pPr>
      <w:r w:rsidRPr="003E6D52">
        <w:rPr>
          <w:b/>
        </w:rPr>
        <w:t>Destacou que as Instituições de acolhimento estão comprometidas com todo este processo e se sentem convocadas, para em estreita parceria, continuarem a fazer este caminho.</w:t>
      </w:r>
    </w:p>
    <w:p w:rsidR="00156D75" w:rsidRPr="003E6D52" w:rsidRDefault="00156D75" w:rsidP="003E6D52">
      <w:pPr>
        <w:spacing w:after="160" w:line="240" w:lineRule="auto"/>
        <w:jc w:val="both"/>
        <w:rPr>
          <w:b/>
        </w:rPr>
      </w:pPr>
      <w:r w:rsidRPr="003E6D52">
        <w:rPr>
          <w:b/>
        </w:rPr>
        <w:t>A CNIS informou a intenção de organizar um programa de melhoria nas áreas em que as Instituições manifestem maior prioridade. Nesse sentido fora lançado um inquérito às IPSS que, anteriormente, não tinham aderido ao Plano DOM e às que, o tendo feito, não aderiram ao SERE+ no términus daquele.</w:t>
      </w:r>
    </w:p>
    <w:p w:rsidR="003E6D52" w:rsidRDefault="00156D75" w:rsidP="003E6D52">
      <w:pPr>
        <w:spacing w:after="160" w:line="240" w:lineRule="auto"/>
        <w:jc w:val="both"/>
      </w:pPr>
      <w:r w:rsidRPr="003E6D52">
        <w:rPr>
          <w:b/>
        </w:rPr>
        <w:t>Os dados globais desse inquérito foram apresentados no decurso do Encontro</w:t>
      </w:r>
      <w:r w:rsidRPr="003E6D52">
        <w:t>.</w:t>
      </w:r>
    </w:p>
    <w:p w:rsidR="003E6D52" w:rsidRDefault="003E6D52" w:rsidP="003E6D52">
      <w:pPr>
        <w:spacing w:after="160" w:line="240" w:lineRule="auto"/>
        <w:jc w:val="both"/>
      </w:pPr>
    </w:p>
    <w:p w:rsidR="00015F9B" w:rsidRPr="000439CC" w:rsidRDefault="00D1352C" w:rsidP="003E6D52">
      <w:pPr>
        <w:spacing w:after="160" w:line="240" w:lineRule="auto"/>
        <w:jc w:val="both"/>
        <w:rPr>
          <w:sz w:val="18"/>
          <w:szCs w:val="18"/>
        </w:rPr>
      </w:pPr>
      <w:r w:rsidRPr="000439CC">
        <w:rPr>
          <w:rFonts w:ascii="Myriad Pro" w:hAnsi="Myriad Pro"/>
          <w:noProof/>
          <w:sz w:val="18"/>
          <w:szCs w:val="18"/>
          <w:lang w:val="pt-PT" w:eastAsia="pt-PT"/>
        </w:rPr>
        <w:lastRenderedPageBreak/>
        <w:pict>
          <v:group id="Grupo 450" o:spid="_x0000_s1046" style="position:absolute;left:0;text-align:left;margin-left:3.1pt;margin-top:20.45pt;width:6in;height:48.4pt;z-index:251644928;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">
            <v:rect id="Dikdörtgen 412" o:spid="_x0000_s1027"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5ODscA&#10;AADcAAAADwAAAGRycy9kb3ducmV2LnhtbESPT2vCQBTE7wW/w/KEXkrdJEqQ1FUkUPDQP6hFPD6y&#10;r0kw+zZktybNp3cLBY/DzPyGWW0G04grda62rCCeRSCIC6trLhV8HV+flyCcR9bYWCYFv+Rgs548&#10;rDDTtuc9XQ++FAHCLkMFlfdtJqUrKjLoZrYlDt637Qz6ILtS6g77ADeNTKIolQZrDgsVtpRXVFwO&#10;P0bBx2f+Pp53dj7KIvVvtEzGp8VJqcfpsH0B4Wnw9/B/e6cVLOIE/s6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eTg7HAAAA3AAAAA8AAAAAAAAAAAAAAAAAmAIAAGRy&#10;cy9kb3ducmV2LnhtbFBLBQYAAAAABAAEAPUAAACMAwAAAAA=&#10;" fillcolor="#ececec" stroked="f" strokeweight="1pt"/>
            <v:shapetype id="_x0000_t202" coordsize="21600,21600" o:spt="202" path="m,l,21600r21600,l21600,xe">
              <v:stroke joinstyle="miter"/>
              <v:path gradientshapeok="t" o:connecttype="rect"/>
            </v:shapetype>
            <v:shape id="Metin Kutusu 421" o:spid="_x0000_s1028" type="#_x0000_t202" style="position:absolute;left:1382;top:1130;width:61995;height:47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muscYA&#10;AADbAAAADwAAAGRycy9kb3ducmV2LnhtbESPX0vDQBDE34V+h2MLfbOXWJASey2iFvrgn1pb0Lc1&#10;tybB3F6426bx23tCwcdhZn7DLFaDa1VPITaeDeTTDBRx6W3DlYH92/pyDioKssXWMxn4oQir5ehi&#10;gYX1J36lfieVShCOBRqoRbpC61jW5DBOfUecvC8fHEqSodI24CnBXauvsuxaO2w4LdTY0V1N5ffu&#10;6Ay07zE8fmby0d9XT7J90cfDQ/5szGQ83N6AEhrkP3xub6yBWQ5/X9IP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muscYAAADbAAAADwAAAAAAAAAAAAAAAACYAgAAZHJz&#10;L2Rvd25yZXYueG1sUEsFBgAAAAAEAAQA9QAAAIsDAAAAAA==&#10;" filled="f" stroked="f" strokeweight=".5pt">
              <v:textbox style="mso-next-textbox:#Metin Kutusu 421" inset="0,0,0,0">
                <w:txbxContent>
                  <w:p w:rsidR="00015F9B" w:rsidRPr="00B979D5" w:rsidRDefault="00015F9B" w:rsidP="00015F9B">
                    <w:pPr>
                      <w:jc w:val="center"/>
                      <w:rPr>
                        <w:rFonts w:ascii="Myriad Pro" w:hAnsi="Myriad Pro" w:cs="TitilliumText22L Rg"/>
                        <w:b/>
                        <w:bCs/>
                        <w:color w:val="00B6F0"/>
                        <w:sz w:val="60"/>
                        <w:szCs w:val="60"/>
                      </w:rPr>
                    </w:pPr>
                    <w:r w:rsidRPr="00B979D5">
                      <w:rPr>
                        <w:rFonts w:ascii="Myriad Pro" w:hAnsi="Myriad Pro" w:cs="Arial"/>
                        <w:b/>
                        <w:sz w:val="60"/>
                        <w:szCs w:val="60"/>
                      </w:rPr>
                      <w:t>ATIVIDADES</w:t>
                    </w:r>
                  </w:p>
                  <w:p w:rsidR="00015F9B" w:rsidRPr="00015F9B" w:rsidRDefault="00015F9B" w:rsidP="000D0092">
                    <w:pPr>
                      <w:autoSpaceDE w:val="0"/>
                      <w:autoSpaceDN w:val="0"/>
                      <w:adjustRightInd w:val="0"/>
                      <w:spacing w:after="0" w:line="240" w:lineRule="auto"/>
                      <w:rPr>
                        <w:rFonts w:ascii="MS Shell Dlg 2" w:hAnsi="MS Shell Dlg 2" w:cs="MS Shell Dlg 2"/>
                        <w:sz w:val="80"/>
                        <w:szCs w:val="80"/>
                      </w:rPr>
                    </w:pPr>
                  </w:p>
                  <w:p w:rsidR="00015F9B" w:rsidRPr="00015F9B" w:rsidRDefault="00015F9B" w:rsidP="000D0092">
                    <w:pPr>
                      <w:spacing w:after="0" w:line="288" w:lineRule="auto"/>
                      <w:rPr>
                        <w:rFonts w:ascii="TitilliumText22L Rg" w:hAnsi="TitilliumText22L Rg" w:cs="TitilliumText22L Lt"/>
                        <w:b/>
                        <w:sz w:val="80"/>
                        <w:szCs w:val="80"/>
                        <w:lang w:val="en-GB"/>
                      </w:rPr>
                    </w:pPr>
                  </w:p>
                </w:txbxContent>
              </v:textbox>
            </v:shape>
            <v:line id="_x0000_s1029"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lNzsIAAADcAAAADwAAAGRycy9kb3ducmV2LnhtbESPQYvCMBSE74L/ITzBm6a1uCvVKCIo&#10;e9iD6/oDns2zLTYvJYm1++83guBxmJlvmNWmN43oyPnasoJ0moAgLqyuuVRw/t1PFiB8QNbYWCYF&#10;f+Rhsx4OVphr++Af6k6hFBHCPkcFVQhtLqUvKjLop7Yljt7VOoMhSldK7fAR4aaRsyT5kAZrjgsV&#10;trSrqLid7kaBzuaJP5yP35cjW88uKz67dKHUeNRvlyAC9eEdfrW/tIIsncHzTDwCcv0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OlNzsIAAADcAAAADwAAAAAAAAAAAAAA&#10;AAChAgAAZHJzL2Rvd25yZXYueG1sUEsFBgAAAAAEAAQA+QAAAJADAAAAAA==&#10;" strokecolor="#1671b7" strokeweight="1pt">
              <v:stroke joinstyle="miter"/>
            </v:line>
            <w10:wrap anchorx="margin"/>
          </v:group>
        </w:pict>
      </w:r>
    </w:p>
    <w:p w:rsidR="00C54E81" w:rsidRPr="006F1B96" w:rsidRDefault="00C54E81" w:rsidP="000D0092">
      <w:pPr>
        <w:spacing w:after="160" w:line="259" w:lineRule="auto"/>
        <w:rPr>
          <w:rFonts w:ascii="Myriad Pro" w:hAnsi="Myriad Pro"/>
        </w:rPr>
      </w:pPr>
    </w:p>
    <w:p w:rsidR="00015F9B" w:rsidRPr="006F1B96" w:rsidRDefault="00015F9B" w:rsidP="000D0092">
      <w:pPr>
        <w:spacing w:after="160" w:line="259" w:lineRule="auto"/>
        <w:rPr>
          <w:rFonts w:ascii="Myriad Pro" w:hAnsi="Myriad Pro"/>
        </w:rPr>
      </w:pPr>
    </w:p>
    <w:p w:rsidR="00131420" w:rsidRDefault="00131420" w:rsidP="00131420">
      <w:pPr>
        <w:pStyle w:val="PargrafodaLista"/>
        <w:ind w:left="426"/>
        <w:rPr>
          <w:rFonts w:ascii="Myriad Pro" w:hAnsi="Myriad Pro"/>
        </w:rPr>
      </w:pPr>
    </w:p>
    <w:p w:rsidR="003E6D52" w:rsidRPr="000439CC" w:rsidRDefault="003E6D52" w:rsidP="00131420">
      <w:pPr>
        <w:pStyle w:val="PargrafodaLista"/>
        <w:ind w:left="426"/>
        <w:rPr>
          <w:rFonts w:ascii="Arial" w:eastAsia="Times New Roman" w:hAnsi="Arial" w:cs="Arial"/>
          <w:noProof/>
          <w:sz w:val="4"/>
          <w:szCs w:val="4"/>
          <w:lang w:val="pt-PT" w:eastAsia="pt-PT"/>
        </w:rPr>
      </w:pPr>
    </w:p>
    <w:p w:rsidR="005E08EA" w:rsidRPr="005E08EA" w:rsidRDefault="005C43F5" w:rsidP="005E08EA">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Nos dias 21 e 22 de Fevereiro, a UIPSS-Madeira e o Secretariado Reginal da Uniã</w:t>
      </w:r>
      <w:r w:rsidR="00943DE7">
        <w:rPr>
          <w:rFonts w:ascii="Arial" w:hAnsi="Arial" w:cs="Arial"/>
          <w:b/>
          <w:noProof/>
          <w:sz w:val="20"/>
          <w:szCs w:val="20"/>
        </w:rPr>
        <w:t>o das Misericórdias Portuguesas</w:t>
      </w:r>
      <w:r w:rsidRPr="00731262">
        <w:rPr>
          <w:rFonts w:ascii="Arial" w:hAnsi="Arial" w:cs="Arial"/>
          <w:b/>
          <w:noProof/>
          <w:sz w:val="20"/>
          <w:szCs w:val="20"/>
        </w:rPr>
        <w:t xml:space="preserve"> lev</w:t>
      </w:r>
      <w:r w:rsidR="003E6D52">
        <w:rPr>
          <w:rFonts w:ascii="Arial" w:hAnsi="Arial" w:cs="Arial"/>
          <w:b/>
          <w:noProof/>
          <w:sz w:val="20"/>
          <w:szCs w:val="20"/>
        </w:rPr>
        <w:t>ra</w:t>
      </w:r>
      <w:r w:rsidRPr="00731262">
        <w:rPr>
          <w:rFonts w:ascii="Arial" w:hAnsi="Arial" w:cs="Arial"/>
          <w:b/>
          <w:noProof/>
          <w:sz w:val="20"/>
          <w:szCs w:val="20"/>
        </w:rPr>
        <w:t>am a efeito a realização do 1º Cong</w:t>
      </w:r>
      <w:r w:rsidR="003E6D52">
        <w:rPr>
          <w:rFonts w:ascii="Arial" w:hAnsi="Arial" w:cs="Arial"/>
          <w:b/>
          <w:noProof/>
          <w:sz w:val="20"/>
          <w:szCs w:val="20"/>
        </w:rPr>
        <w:t>resso das IPSS</w:t>
      </w:r>
      <w:r w:rsidRPr="00731262">
        <w:rPr>
          <w:rFonts w:ascii="Arial" w:hAnsi="Arial" w:cs="Arial"/>
          <w:b/>
          <w:noProof/>
          <w:sz w:val="20"/>
          <w:szCs w:val="20"/>
        </w:rPr>
        <w:t xml:space="preserve"> e das Misericórdias na Masdeira sobre o tema </w:t>
      </w:r>
      <w:r w:rsidRPr="00731262">
        <w:rPr>
          <w:rFonts w:ascii="Arial" w:hAnsi="Arial" w:cs="Arial"/>
          <w:b/>
          <w:i/>
          <w:noProof/>
          <w:sz w:val="20"/>
          <w:szCs w:val="20"/>
        </w:rPr>
        <w:t>“Novos Compromissos, Novas Respostas. Repensar o Terceiro Sector!”.</w:t>
      </w:r>
    </w:p>
    <w:p w:rsidR="005E08EA" w:rsidRPr="003E6D52" w:rsidRDefault="005E08EA" w:rsidP="005E08EA">
      <w:pPr>
        <w:pStyle w:val="SemEspaamento"/>
        <w:numPr>
          <w:ilvl w:val="0"/>
          <w:numId w:val="0"/>
        </w:numPr>
        <w:ind w:left="426"/>
        <w:rPr>
          <w:rFonts w:ascii="Arial" w:hAnsi="Arial" w:cs="Arial"/>
          <w:noProof/>
          <w:sz w:val="16"/>
          <w:szCs w:val="16"/>
        </w:rPr>
      </w:pPr>
    </w:p>
    <w:p w:rsidR="000439CC" w:rsidRDefault="005E08EA" w:rsidP="005E08EA">
      <w:pPr>
        <w:pStyle w:val="PargrafodaLista"/>
        <w:ind w:left="426"/>
        <w:jc w:val="both"/>
        <w:rPr>
          <w:rFonts w:ascii="Arial" w:hAnsi="Arial" w:cs="Arial"/>
          <w:i/>
          <w:noProof/>
          <w:sz w:val="20"/>
          <w:szCs w:val="20"/>
        </w:rPr>
      </w:pPr>
      <w:r w:rsidRPr="00A9788E">
        <w:rPr>
          <w:rFonts w:ascii="Arial" w:hAnsi="Arial" w:cs="Arial"/>
          <w:noProof/>
          <w:sz w:val="20"/>
          <w:szCs w:val="20"/>
        </w:rPr>
        <w:t>Numa das suas intervenções como orador,</w:t>
      </w:r>
      <w:r w:rsidR="00A92392">
        <w:rPr>
          <w:rFonts w:ascii="Arial" w:hAnsi="Arial" w:cs="Arial"/>
          <w:noProof/>
          <w:sz w:val="20"/>
          <w:szCs w:val="20"/>
        </w:rPr>
        <w:t xml:space="preserve"> </w:t>
      </w:r>
      <w:r w:rsidRPr="00A9788E">
        <w:rPr>
          <w:rFonts w:ascii="Arial" w:hAnsi="Arial" w:cs="Arial"/>
          <w:noProof/>
          <w:sz w:val="20"/>
          <w:szCs w:val="20"/>
        </w:rPr>
        <w:t>o</w:t>
      </w:r>
      <w:r w:rsidR="00F344FE" w:rsidRPr="00A9788E">
        <w:rPr>
          <w:rFonts w:ascii="Arial" w:hAnsi="Arial" w:cs="Arial"/>
          <w:noProof/>
          <w:sz w:val="20"/>
          <w:szCs w:val="20"/>
        </w:rPr>
        <w:t xml:space="preserve"> Presidente da CNIS</w:t>
      </w:r>
      <w:r w:rsidRPr="00A9788E">
        <w:rPr>
          <w:rFonts w:ascii="Arial" w:hAnsi="Arial" w:cs="Arial"/>
          <w:noProof/>
          <w:sz w:val="20"/>
          <w:szCs w:val="20"/>
        </w:rPr>
        <w:t xml:space="preserve"> lançou um repto aos presentes para a necessidade de se criar uma Alta Autoridade para a Protecção Social com o Estado e o Sector Solidário, que fiscalize, regulamente e acautele a sustentabilidade</w:t>
      </w:r>
      <w:r w:rsidR="00A9788E" w:rsidRPr="00A9788E">
        <w:rPr>
          <w:sz w:val="20"/>
          <w:szCs w:val="20"/>
        </w:rPr>
        <w:t xml:space="preserve"> </w:t>
      </w:r>
      <w:r w:rsidR="00A9788E" w:rsidRPr="00A9788E">
        <w:rPr>
          <w:rFonts w:ascii="Arial" w:hAnsi="Arial" w:cs="Arial"/>
          <w:i/>
          <w:noProof/>
          <w:sz w:val="20"/>
          <w:szCs w:val="20"/>
        </w:rPr>
        <w:t>e reclamou “um contrato plurianual entre o Sector Solidário e o Estado” para que “as instituições não andem sempre ao sabor da maré e das mudanças políticas”.</w:t>
      </w:r>
    </w:p>
    <w:p w:rsidR="000439CC" w:rsidRPr="000439CC" w:rsidRDefault="000439CC" w:rsidP="005E08EA">
      <w:pPr>
        <w:pStyle w:val="PargrafodaLista"/>
        <w:ind w:left="426"/>
        <w:jc w:val="both"/>
        <w:rPr>
          <w:rFonts w:ascii="Arial" w:hAnsi="Arial" w:cs="Arial"/>
          <w:i/>
          <w:noProof/>
          <w:sz w:val="8"/>
          <w:szCs w:val="8"/>
        </w:rPr>
      </w:pPr>
    </w:p>
    <w:p w:rsidR="00763277" w:rsidRPr="00C94206" w:rsidRDefault="000719D2" w:rsidP="00C94206">
      <w:pPr>
        <w:pStyle w:val="SemEspaamento"/>
        <w:numPr>
          <w:ilvl w:val="0"/>
          <w:numId w:val="10"/>
        </w:numPr>
        <w:ind w:left="426"/>
        <w:rPr>
          <w:rFonts w:ascii="Arial" w:hAnsi="Arial" w:cs="Arial"/>
          <w:b/>
          <w:noProof/>
          <w:sz w:val="20"/>
          <w:szCs w:val="20"/>
        </w:rPr>
      </w:pPr>
      <w:r w:rsidRPr="00731262">
        <w:rPr>
          <w:rFonts w:ascii="Arial" w:hAnsi="Arial" w:cs="Arial"/>
          <w:b/>
          <w:noProof/>
          <w:sz w:val="20"/>
          <w:szCs w:val="20"/>
        </w:rPr>
        <w:t>No dia 24 de Fevreiro, entre as 10h-13h, em Fátima, a CNIS organiz</w:t>
      </w:r>
      <w:r w:rsidR="00C94206">
        <w:rPr>
          <w:rFonts w:ascii="Arial" w:hAnsi="Arial" w:cs="Arial"/>
          <w:b/>
          <w:noProof/>
          <w:sz w:val="20"/>
          <w:szCs w:val="20"/>
        </w:rPr>
        <w:t>ou</w:t>
      </w:r>
      <w:r w:rsidRPr="00731262">
        <w:rPr>
          <w:rFonts w:ascii="Arial" w:hAnsi="Arial" w:cs="Arial"/>
          <w:b/>
          <w:noProof/>
          <w:sz w:val="20"/>
          <w:szCs w:val="20"/>
        </w:rPr>
        <w:t xml:space="preserve"> um Encontro Nacional  centrado nos “Novos Desafios e Compromissos para uma </w:t>
      </w:r>
      <w:r w:rsidR="00C94206">
        <w:rPr>
          <w:rFonts w:ascii="Arial" w:hAnsi="Arial" w:cs="Arial"/>
          <w:b/>
          <w:noProof/>
          <w:sz w:val="20"/>
          <w:szCs w:val="20"/>
        </w:rPr>
        <w:t xml:space="preserve">Infância e Juventude Protegidas, </w:t>
      </w:r>
      <w:r w:rsidR="00C94206" w:rsidRPr="00C94206">
        <w:rPr>
          <w:rFonts w:ascii="Arial" w:hAnsi="Arial" w:cs="Arial"/>
          <w:noProof/>
          <w:sz w:val="20"/>
          <w:szCs w:val="20"/>
        </w:rPr>
        <w:t>que</w:t>
      </w:r>
      <w:r w:rsidR="00C94206" w:rsidRPr="00C94206">
        <w:rPr>
          <w:rFonts w:ascii="Arial" w:hAnsi="Arial" w:cs="Arial"/>
          <w:b/>
          <w:noProof/>
          <w:sz w:val="20"/>
          <w:szCs w:val="20"/>
        </w:rPr>
        <w:t xml:space="preserve"> </w:t>
      </w:r>
      <w:r w:rsidR="00763277" w:rsidRPr="00C94206">
        <w:rPr>
          <w:rFonts w:ascii="Arial" w:hAnsi="Arial" w:cs="Arial"/>
          <w:noProof/>
          <w:sz w:val="20"/>
          <w:szCs w:val="20"/>
        </w:rPr>
        <w:t>pretendeu “olhar para o futuro dos lares de infância e juventude através da elaboração de iniciativas de acompanhamento de forma a melhorar e qualificar a intervenção nos mesmos”.</w:t>
      </w:r>
    </w:p>
    <w:p w:rsidR="00763277" w:rsidRPr="003E6D52" w:rsidRDefault="00763277" w:rsidP="00763277">
      <w:pPr>
        <w:pStyle w:val="SemEspaamento"/>
        <w:numPr>
          <w:ilvl w:val="0"/>
          <w:numId w:val="0"/>
        </w:numPr>
        <w:ind w:left="426"/>
        <w:rPr>
          <w:rFonts w:ascii="Arial" w:hAnsi="Arial" w:cs="Arial"/>
          <w:noProof/>
          <w:sz w:val="16"/>
          <w:szCs w:val="16"/>
        </w:rPr>
      </w:pPr>
    </w:p>
    <w:p w:rsidR="00763277" w:rsidRPr="005E08EA" w:rsidRDefault="00763277" w:rsidP="00763277">
      <w:pPr>
        <w:pStyle w:val="SemEspaamento"/>
        <w:numPr>
          <w:ilvl w:val="0"/>
          <w:numId w:val="0"/>
        </w:numPr>
        <w:ind w:left="426"/>
        <w:rPr>
          <w:rFonts w:ascii="Arial" w:hAnsi="Arial" w:cs="Arial"/>
          <w:i/>
          <w:noProof/>
          <w:sz w:val="20"/>
          <w:szCs w:val="20"/>
        </w:rPr>
      </w:pPr>
      <w:r w:rsidRPr="005E08EA">
        <w:rPr>
          <w:rFonts w:ascii="Arial" w:hAnsi="Arial" w:cs="Arial"/>
          <w:i/>
          <w:noProof/>
          <w:sz w:val="20"/>
          <w:szCs w:val="20"/>
        </w:rPr>
        <w:t>Foi um encontro muito positivo, com</w:t>
      </w:r>
      <w:r w:rsidR="00003A59" w:rsidRPr="005E08EA">
        <w:rPr>
          <w:rFonts w:ascii="Arial" w:hAnsi="Arial" w:cs="Arial"/>
          <w:i/>
          <w:noProof/>
          <w:sz w:val="20"/>
          <w:szCs w:val="20"/>
        </w:rPr>
        <w:t xml:space="preserve"> a participação de  mais de 160 representantes de</w:t>
      </w:r>
      <w:r w:rsidRPr="005E08EA">
        <w:rPr>
          <w:rFonts w:ascii="Arial" w:hAnsi="Arial" w:cs="Arial"/>
          <w:i/>
          <w:noProof/>
          <w:sz w:val="20"/>
          <w:szCs w:val="20"/>
        </w:rPr>
        <w:t xml:space="preserve"> instituições </w:t>
      </w:r>
      <w:r w:rsidR="00003A59" w:rsidRPr="005E08EA">
        <w:rPr>
          <w:rFonts w:ascii="Arial" w:hAnsi="Arial" w:cs="Arial"/>
          <w:i/>
          <w:noProof/>
          <w:sz w:val="20"/>
          <w:szCs w:val="20"/>
        </w:rPr>
        <w:t xml:space="preserve"> e UDIPSS,</w:t>
      </w:r>
      <w:r w:rsidRPr="005E08EA">
        <w:rPr>
          <w:rFonts w:ascii="Arial" w:hAnsi="Arial" w:cs="Arial"/>
          <w:i/>
          <w:noProof/>
          <w:sz w:val="20"/>
          <w:szCs w:val="20"/>
        </w:rPr>
        <w:t xml:space="preserve"> e sobretudo com pessoas muito interessadas e muito empenhadas em corresponder às novas solicitações que são feitas particularmente nesta área</w:t>
      </w:r>
      <w:r w:rsidR="00003A59" w:rsidRPr="005E08EA">
        <w:rPr>
          <w:rFonts w:ascii="Arial" w:hAnsi="Arial" w:cs="Arial"/>
          <w:i/>
          <w:noProof/>
          <w:sz w:val="20"/>
          <w:szCs w:val="20"/>
        </w:rPr>
        <w:t>.</w:t>
      </w:r>
    </w:p>
    <w:p w:rsidR="00763277" w:rsidRPr="005E08EA" w:rsidRDefault="00A92392" w:rsidP="00763277">
      <w:pPr>
        <w:pStyle w:val="SemEspaamento"/>
        <w:numPr>
          <w:ilvl w:val="0"/>
          <w:numId w:val="0"/>
        </w:numPr>
        <w:ind w:left="426"/>
        <w:rPr>
          <w:rFonts w:ascii="Arial" w:hAnsi="Arial" w:cs="Arial"/>
          <w:i/>
          <w:noProof/>
          <w:sz w:val="20"/>
          <w:szCs w:val="20"/>
        </w:rPr>
      </w:pPr>
      <w:r>
        <w:rPr>
          <w:rFonts w:ascii="Arial" w:hAnsi="Arial" w:cs="Arial"/>
          <w:i/>
          <w:noProof/>
          <w:sz w:val="20"/>
          <w:szCs w:val="20"/>
        </w:rPr>
        <w:t>O presidentde d</w:t>
      </w:r>
      <w:r w:rsidR="00003A59" w:rsidRPr="005E08EA">
        <w:rPr>
          <w:rFonts w:ascii="Arial" w:hAnsi="Arial" w:cs="Arial"/>
          <w:i/>
          <w:noProof/>
          <w:sz w:val="20"/>
          <w:szCs w:val="20"/>
        </w:rPr>
        <w:t>a CNIS disse que aos LIJ</w:t>
      </w:r>
      <w:r w:rsidR="00763277" w:rsidRPr="005E08EA">
        <w:rPr>
          <w:rFonts w:ascii="Arial" w:hAnsi="Arial" w:cs="Arial"/>
          <w:i/>
          <w:noProof/>
          <w:sz w:val="20"/>
          <w:szCs w:val="20"/>
        </w:rPr>
        <w:t xml:space="preserve"> chegam atualmente “crianças mais velhas, na pré-adolescência com histórias de risco e dificuldades muito sérias, algumas até na pré-marginalidade” algo que “não acontecia há uns anos atrás” o que implica “um esforço muito grande a nível de equipas técnicas e educativas</w:t>
      </w:r>
      <w:r w:rsidR="00003A59" w:rsidRPr="005E08EA">
        <w:rPr>
          <w:rFonts w:ascii="Arial" w:hAnsi="Arial" w:cs="Arial"/>
          <w:i/>
          <w:noProof/>
          <w:sz w:val="20"/>
          <w:szCs w:val="20"/>
        </w:rPr>
        <w:t xml:space="preserve">. </w:t>
      </w:r>
    </w:p>
    <w:p w:rsidR="000719D2" w:rsidRPr="005E08EA" w:rsidRDefault="00003A59" w:rsidP="00763277">
      <w:pPr>
        <w:pStyle w:val="SemEspaamento"/>
        <w:numPr>
          <w:ilvl w:val="0"/>
          <w:numId w:val="0"/>
        </w:numPr>
        <w:ind w:left="426"/>
        <w:rPr>
          <w:rFonts w:ascii="Arial" w:hAnsi="Arial" w:cs="Arial"/>
          <w:i/>
          <w:noProof/>
          <w:sz w:val="20"/>
          <w:szCs w:val="20"/>
        </w:rPr>
      </w:pPr>
      <w:r w:rsidRPr="005E08EA">
        <w:rPr>
          <w:rFonts w:ascii="Arial" w:hAnsi="Arial" w:cs="Arial"/>
          <w:i/>
          <w:noProof/>
          <w:sz w:val="20"/>
          <w:szCs w:val="20"/>
        </w:rPr>
        <w:t>E ainda acrescentou</w:t>
      </w:r>
      <w:r w:rsidR="00763277" w:rsidRPr="005E08EA">
        <w:rPr>
          <w:rFonts w:ascii="Arial" w:hAnsi="Arial" w:cs="Arial"/>
          <w:i/>
          <w:noProof/>
          <w:sz w:val="20"/>
          <w:szCs w:val="20"/>
        </w:rPr>
        <w:t xml:space="preserve"> “nos lares de infância e adolescência da CNIS há muita vontade de cooperar na formação e no apoio a estas crianças” sendo que ficou evidente que “as equipas precisam de ser reforçadas o que implica meio</w:t>
      </w:r>
      <w:r w:rsidR="00A92392">
        <w:rPr>
          <w:rFonts w:ascii="Arial" w:hAnsi="Arial" w:cs="Arial"/>
          <w:i/>
          <w:noProof/>
          <w:sz w:val="20"/>
          <w:szCs w:val="20"/>
        </w:rPr>
        <w:t>s e um diálogo constante com o G</w:t>
      </w:r>
      <w:r w:rsidR="00763277" w:rsidRPr="005E08EA">
        <w:rPr>
          <w:rFonts w:ascii="Arial" w:hAnsi="Arial" w:cs="Arial"/>
          <w:i/>
          <w:noProof/>
          <w:sz w:val="20"/>
          <w:szCs w:val="20"/>
        </w:rPr>
        <w:t>overno”.</w:t>
      </w:r>
    </w:p>
    <w:p w:rsidR="00763277" w:rsidRPr="0082145C" w:rsidRDefault="00763277" w:rsidP="00763277">
      <w:pPr>
        <w:pStyle w:val="SemEspaamento"/>
        <w:numPr>
          <w:ilvl w:val="0"/>
          <w:numId w:val="0"/>
        </w:numPr>
        <w:ind w:left="426"/>
        <w:rPr>
          <w:rFonts w:ascii="Arial" w:hAnsi="Arial" w:cs="Arial"/>
          <w:noProof/>
        </w:rPr>
      </w:pPr>
    </w:p>
    <w:p w:rsidR="00126D28" w:rsidRDefault="00126D28" w:rsidP="00731262">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No dia 24 de Fevereiro, em Fátima</w:t>
      </w:r>
      <w:r w:rsidR="00943DE7">
        <w:rPr>
          <w:rFonts w:ascii="Arial" w:hAnsi="Arial" w:cs="Arial"/>
          <w:b/>
          <w:noProof/>
          <w:sz w:val="20"/>
          <w:szCs w:val="20"/>
        </w:rPr>
        <w:t>,</w:t>
      </w:r>
      <w:r w:rsidRPr="00731262">
        <w:rPr>
          <w:rFonts w:ascii="Arial" w:hAnsi="Arial" w:cs="Arial"/>
          <w:b/>
          <w:noProof/>
          <w:sz w:val="20"/>
          <w:szCs w:val="20"/>
        </w:rPr>
        <w:t xml:space="preserve"> decorre</w:t>
      </w:r>
      <w:r w:rsidR="003E2FB7">
        <w:rPr>
          <w:rFonts w:ascii="Arial" w:hAnsi="Arial" w:cs="Arial"/>
          <w:b/>
          <w:noProof/>
          <w:sz w:val="20"/>
          <w:szCs w:val="20"/>
        </w:rPr>
        <w:t>u</w:t>
      </w:r>
      <w:r w:rsidRPr="00731262">
        <w:rPr>
          <w:rFonts w:ascii="Arial" w:hAnsi="Arial" w:cs="Arial"/>
          <w:b/>
          <w:noProof/>
          <w:sz w:val="20"/>
          <w:szCs w:val="20"/>
        </w:rPr>
        <w:t xml:space="preserve"> uma reunião do Conselho Geral da CNIS</w:t>
      </w:r>
      <w:r w:rsidRPr="00731262">
        <w:rPr>
          <w:rFonts w:ascii="Arial" w:hAnsi="Arial" w:cs="Arial"/>
          <w:noProof/>
          <w:sz w:val="20"/>
          <w:szCs w:val="20"/>
        </w:rPr>
        <w:t>.</w:t>
      </w:r>
    </w:p>
    <w:p w:rsidR="003E2FB7" w:rsidRPr="003E6D52" w:rsidRDefault="003E2FB7" w:rsidP="00003A59">
      <w:pPr>
        <w:pStyle w:val="SemEspaamento"/>
        <w:numPr>
          <w:ilvl w:val="0"/>
          <w:numId w:val="0"/>
        </w:numPr>
        <w:rPr>
          <w:rFonts w:ascii="Arial" w:hAnsi="Arial" w:cs="Arial"/>
          <w:i/>
          <w:noProof/>
          <w:sz w:val="16"/>
          <w:szCs w:val="16"/>
        </w:rPr>
      </w:pPr>
    </w:p>
    <w:p w:rsidR="003E2FB7" w:rsidRDefault="001C38A7" w:rsidP="00B74971">
      <w:pPr>
        <w:pStyle w:val="SemEspaamento"/>
        <w:numPr>
          <w:ilvl w:val="0"/>
          <w:numId w:val="0"/>
        </w:numPr>
        <w:ind w:left="426"/>
        <w:rPr>
          <w:rFonts w:ascii="Arial" w:hAnsi="Arial" w:cs="Arial"/>
          <w:i/>
          <w:noProof/>
          <w:sz w:val="20"/>
          <w:szCs w:val="20"/>
        </w:rPr>
      </w:pPr>
      <w:r>
        <w:rPr>
          <w:rFonts w:ascii="Arial" w:hAnsi="Arial" w:cs="Arial"/>
          <w:i/>
          <w:noProof/>
          <w:sz w:val="20"/>
          <w:szCs w:val="20"/>
        </w:rPr>
        <w:t>Esta reunião focou, entre outros, assuntos como</w:t>
      </w:r>
      <w:r w:rsidR="003E2FB7">
        <w:rPr>
          <w:rFonts w:ascii="Arial" w:hAnsi="Arial" w:cs="Arial"/>
          <w:i/>
          <w:noProof/>
          <w:sz w:val="20"/>
          <w:szCs w:val="20"/>
        </w:rPr>
        <w:t>:</w:t>
      </w:r>
    </w:p>
    <w:p w:rsidR="003E2FB7" w:rsidRPr="003E6D52" w:rsidRDefault="003E2FB7" w:rsidP="00B74971">
      <w:pPr>
        <w:pStyle w:val="SemEspaamento"/>
        <w:numPr>
          <w:ilvl w:val="0"/>
          <w:numId w:val="0"/>
        </w:numPr>
        <w:ind w:left="426"/>
        <w:rPr>
          <w:rFonts w:ascii="Arial" w:hAnsi="Arial" w:cs="Arial"/>
          <w:i/>
          <w:noProof/>
          <w:sz w:val="16"/>
          <w:szCs w:val="16"/>
        </w:rPr>
      </w:pPr>
    </w:p>
    <w:p w:rsidR="001C38A7" w:rsidRDefault="001C38A7" w:rsidP="00B74971">
      <w:pPr>
        <w:pStyle w:val="SemEspaamento"/>
        <w:numPr>
          <w:ilvl w:val="0"/>
          <w:numId w:val="21"/>
        </w:numPr>
        <w:ind w:left="426" w:firstLine="0"/>
        <w:rPr>
          <w:rFonts w:ascii="Arial" w:hAnsi="Arial" w:cs="Arial"/>
          <w:i/>
          <w:noProof/>
          <w:sz w:val="20"/>
          <w:szCs w:val="20"/>
        </w:rPr>
      </w:pPr>
      <w:r>
        <w:rPr>
          <w:rFonts w:ascii="Arial" w:hAnsi="Arial" w:cs="Arial"/>
          <w:i/>
          <w:noProof/>
          <w:sz w:val="20"/>
          <w:szCs w:val="20"/>
        </w:rPr>
        <w:t xml:space="preserve">A </w:t>
      </w:r>
      <w:r w:rsidRPr="001C38A7">
        <w:rPr>
          <w:rFonts w:ascii="Arial" w:hAnsi="Arial" w:cs="Arial"/>
          <w:i/>
          <w:noProof/>
          <w:sz w:val="20"/>
          <w:szCs w:val="20"/>
        </w:rPr>
        <w:t>atividade e as contas</w:t>
      </w:r>
      <w:r>
        <w:rPr>
          <w:rFonts w:ascii="Arial" w:hAnsi="Arial" w:cs="Arial"/>
          <w:i/>
          <w:noProof/>
          <w:sz w:val="20"/>
          <w:szCs w:val="20"/>
        </w:rPr>
        <w:t xml:space="preserve"> da CNIS no ano de 2013, e </w:t>
      </w:r>
      <w:r w:rsidRPr="001C38A7">
        <w:rPr>
          <w:rFonts w:ascii="Arial" w:hAnsi="Arial" w:cs="Arial"/>
          <w:i/>
          <w:noProof/>
          <w:sz w:val="20"/>
          <w:szCs w:val="20"/>
        </w:rPr>
        <w:t>os novos desafios e as dificuldades com que as instituições se confrontam</w:t>
      </w:r>
      <w:r>
        <w:rPr>
          <w:rFonts w:ascii="Arial" w:hAnsi="Arial" w:cs="Arial"/>
          <w:i/>
          <w:noProof/>
          <w:sz w:val="20"/>
          <w:szCs w:val="20"/>
        </w:rPr>
        <w:t>;</w:t>
      </w:r>
    </w:p>
    <w:p w:rsidR="003E2FB7" w:rsidRDefault="001C38A7" w:rsidP="00B74971">
      <w:pPr>
        <w:pStyle w:val="SemEspaamento"/>
        <w:numPr>
          <w:ilvl w:val="0"/>
          <w:numId w:val="21"/>
        </w:numPr>
        <w:ind w:left="426" w:firstLine="0"/>
        <w:rPr>
          <w:rFonts w:ascii="Arial" w:hAnsi="Arial" w:cs="Arial"/>
          <w:i/>
          <w:noProof/>
          <w:sz w:val="20"/>
          <w:szCs w:val="20"/>
        </w:rPr>
      </w:pPr>
      <w:r w:rsidRPr="001C38A7">
        <w:rPr>
          <w:rFonts w:ascii="Arial" w:hAnsi="Arial" w:cs="Arial"/>
          <w:i/>
          <w:noProof/>
          <w:sz w:val="20"/>
          <w:szCs w:val="20"/>
        </w:rPr>
        <w:t>O Serviço de Apoio Domiciliário (SAD) - a</w:t>
      </w:r>
      <w:r w:rsidR="007E5F6B" w:rsidRPr="001C38A7">
        <w:rPr>
          <w:rFonts w:ascii="Arial" w:hAnsi="Arial" w:cs="Arial"/>
          <w:i/>
          <w:noProof/>
          <w:sz w:val="20"/>
          <w:szCs w:val="20"/>
        </w:rPr>
        <w:t xml:space="preserve">té sair a nova tabela de comparticipações, as revisões dos Acordos de Cooperação para </w:t>
      </w:r>
      <w:r w:rsidRPr="001C38A7">
        <w:rPr>
          <w:rFonts w:ascii="Arial" w:hAnsi="Arial" w:cs="Arial"/>
          <w:i/>
          <w:noProof/>
          <w:sz w:val="20"/>
          <w:szCs w:val="20"/>
        </w:rPr>
        <w:t>o SAD</w:t>
      </w:r>
      <w:r w:rsidR="007E5F6B" w:rsidRPr="001C38A7">
        <w:rPr>
          <w:rFonts w:ascii="Arial" w:hAnsi="Arial" w:cs="Arial"/>
          <w:i/>
          <w:noProof/>
          <w:sz w:val="20"/>
          <w:szCs w:val="20"/>
        </w:rPr>
        <w:t xml:space="preserve"> estão suspensas</w:t>
      </w:r>
      <w:r w:rsidR="00F42B5F" w:rsidRPr="001C38A7">
        <w:rPr>
          <w:rFonts w:ascii="Arial" w:hAnsi="Arial" w:cs="Arial"/>
          <w:i/>
          <w:noProof/>
          <w:sz w:val="20"/>
          <w:szCs w:val="20"/>
        </w:rPr>
        <w:t>, atendendo a que ainda estão por clarificar algumas questões, como a plataforma informática a que as IPSS devem aceder e a nova tabela das comparticipaç</w:t>
      </w:r>
      <w:r w:rsidRPr="001C38A7">
        <w:rPr>
          <w:rFonts w:ascii="Arial" w:hAnsi="Arial" w:cs="Arial"/>
          <w:i/>
          <w:noProof/>
          <w:sz w:val="20"/>
          <w:szCs w:val="20"/>
        </w:rPr>
        <w:t>ões.</w:t>
      </w:r>
      <w:r w:rsidR="003E2FB7" w:rsidRPr="001C38A7">
        <w:rPr>
          <w:rFonts w:ascii="Arial" w:hAnsi="Arial" w:cs="Arial"/>
          <w:i/>
          <w:noProof/>
          <w:sz w:val="20"/>
          <w:szCs w:val="20"/>
        </w:rPr>
        <w:t xml:space="preserve"> </w:t>
      </w:r>
      <w:r w:rsidRPr="001C38A7">
        <w:rPr>
          <w:rFonts w:ascii="Arial" w:hAnsi="Arial" w:cs="Arial"/>
          <w:i/>
          <w:noProof/>
          <w:sz w:val="20"/>
          <w:szCs w:val="20"/>
        </w:rPr>
        <w:t>As</w:t>
      </w:r>
      <w:r w:rsidR="003E2FB7" w:rsidRPr="001C38A7">
        <w:rPr>
          <w:rFonts w:ascii="Arial" w:hAnsi="Arial" w:cs="Arial"/>
          <w:i/>
          <w:noProof/>
          <w:sz w:val="20"/>
          <w:szCs w:val="20"/>
        </w:rPr>
        <w:t xml:space="preserve"> IPSS com esta resposta social dev</w:t>
      </w:r>
      <w:r w:rsidRPr="001C38A7">
        <w:rPr>
          <w:rFonts w:ascii="Arial" w:hAnsi="Arial" w:cs="Arial"/>
          <w:i/>
          <w:noProof/>
          <w:sz w:val="20"/>
          <w:szCs w:val="20"/>
        </w:rPr>
        <w:t>e</w:t>
      </w:r>
      <w:r w:rsidR="003E2FB7" w:rsidRPr="001C38A7">
        <w:rPr>
          <w:rFonts w:ascii="Arial" w:hAnsi="Arial" w:cs="Arial"/>
          <w:i/>
          <w:noProof/>
          <w:sz w:val="20"/>
          <w:szCs w:val="20"/>
        </w:rPr>
        <w:t>m</w:t>
      </w:r>
      <w:r w:rsidRPr="001C38A7">
        <w:rPr>
          <w:rFonts w:ascii="Arial" w:hAnsi="Arial" w:cs="Arial"/>
          <w:i/>
          <w:noProof/>
          <w:sz w:val="20"/>
          <w:szCs w:val="20"/>
        </w:rPr>
        <w:t xml:space="preserve">, sempre, </w:t>
      </w:r>
      <w:r w:rsidR="003E2FB7" w:rsidRPr="001C38A7">
        <w:rPr>
          <w:rFonts w:ascii="Arial" w:hAnsi="Arial" w:cs="Arial"/>
          <w:i/>
          <w:noProof/>
          <w:sz w:val="20"/>
          <w:szCs w:val="20"/>
        </w:rPr>
        <w:t>mencionar todos os se</w:t>
      </w:r>
      <w:r w:rsidR="003E6D52">
        <w:rPr>
          <w:rFonts w:ascii="Arial" w:hAnsi="Arial" w:cs="Arial"/>
          <w:i/>
          <w:noProof/>
          <w:sz w:val="20"/>
          <w:szCs w:val="20"/>
        </w:rPr>
        <w:t>rviços efectuados, bem como o nú</w:t>
      </w:r>
      <w:r w:rsidR="003E2FB7" w:rsidRPr="001C38A7">
        <w:rPr>
          <w:rFonts w:ascii="Arial" w:hAnsi="Arial" w:cs="Arial"/>
          <w:i/>
          <w:noProof/>
          <w:sz w:val="20"/>
          <w:szCs w:val="20"/>
        </w:rPr>
        <w:t>mero de vezes que o fazem</w:t>
      </w:r>
      <w:r w:rsidRPr="001C38A7">
        <w:rPr>
          <w:rFonts w:ascii="Arial" w:hAnsi="Arial" w:cs="Arial"/>
          <w:i/>
          <w:noProof/>
          <w:sz w:val="20"/>
          <w:szCs w:val="20"/>
        </w:rPr>
        <w:t>;</w:t>
      </w:r>
    </w:p>
    <w:p w:rsidR="001C38A7" w:rsidRDefault="001C38A7" w:rsidP="00B74971">
      <w:pPr>
        <w:pStyle w:val="SemEspaamento"/>
        <w:numPr>
          <w:ilvl w:val="0"/>
          <w:numId w:val="21"/>
        </w:numPr>
        <w:ind w:left="426" w:firstLine="0"/>
        <w:rPr>
          <w:rFonts w:ascii="Arial" w:hAnsi="Arial" w:cs="Arial"/>
          <w:i/>
          <w:noProof/>
          <w:sz w:val="20"/>
          <w:szCs w:val="20"/>
        </w:rPr>
      </w:pPr>
      <w:r w:rsidRPr="001C38A7">
        <w:rPr>
          <w:rFonts w:ascii="Arial" w:hAnsi="Arial" w:cs="Arial"/>
          <w:i/>
          <w:noProof/>
          <w:sz w:val="20"/>
          <w:szCs w:val="20"/>
        </w:rPr>
        <w:t>A Contratação coletiva e as discrepâncias das remunerações da tabela A e B;</w:t>
      </w:r>
    </w:p>
    <w:p w:rsidR="001C38A7" w:rsidRDefault="001C38A7" w:rsidP="00B74971">
      <w:pPr>
        <w:pStyle w:val="SemEspaamento"/>
        <w:numPr>
          <w:ilvl w:val="0"/>
          <w:numId w:val="21"/>
        </w:numPr>
        <w:ind w:left="426" w:firstLine="0"/>
        <w:rPr>
          <w:rFonts w:ascii="Arial" w:hAnsi="Arial" w:cs="Arial"/>
          <w:i/>
          <w:noProof/>
          <w:sz w:val="20"/>
          <w:szCs w:val="20"/>
        </w:rPr>
      </w:pPr>
      <w:r w:rsidRPr="001C38A7">
        <w:rPr>
          <w:rFonts w:ascii="Arial" w:hAnsi="Arial" w:cs="Arial"/>
          <w:i/>
          <w:noProof/>
          <w:sz w:val="20"/>
          <w:szCs w:val="20"/>
        </w:rPr>
        <w:t xml:space="preserve">A negociação de uma adenda ao Protocolo de Cooperação 2013-2014, no sentido de uma actualização “simbólica”; </w:t>
      </w:r>
    </w:p>
    <w:p w:rsidR="007E5F6B" w:rsidRPr="00B14192" w:rsidRDefault="00B14192" w:rsidP="00B74971">
      <w:pPr>
        <w:pStyle w:val="SemEspaamento"/>
        <w:numPr>
          <w:ilvl w:val="0"/>
          <w:numId w:val="21"/>
        </w:numPr>
        <w:ind w:left="426" w:firstLine="0"/>
        <w:rPr>
          <w:rFonts w:ascii="Arial" w:hAnsi="Arial" w:cs="Arial"/>
          <w:i/>
          <w:noProof/>
          <w:sz w:val="20"/>
          <w:szCs w:val="20"/>
        </w:rPr>
      </w:pPr>
      <w:r w:rsidRPr="00B14192">
        <w:rPr>
          <w:rFonts w:ascii="Arial" w:hAnsi="Arial" w:cs="Arial"/>
          <w:i/>
          <w:noProof/>
          <w:sz w:val="20"/>
          <w:szCs w:val="20"/>
        </w:rPr>
        <w:t>O Congresso e a</w:t>
      </w:r>
      <w:r w:rsidR="001C38A7" w:rsidRPr="00B14192">
        <w:rPr>
          <w:rFonts w:ascii="Arial" w:hAnsi="Arial" w:cs="Arial"/>
          <w:i/>
          <w:noProof/>
          <w:sz w:val="20"/>
          <w:szCs w:val="20"/>
        </w:rPr>
        <w:t xml:space="preserve"> Chama e a Festa da Solidariedade</w:t>
      </w:r>
      <w:r w:rsidRPr="00B14192">
        <w:rPr>
          <w:rFonts w:ascii="Arial" w:hAnsi="Arial" w:cs="Arial"/>
          <w:i/>
          <w:noProof/>
          <w:sz w:val="20"/>
          <w:szCs w:val="20"/>
        </w:rPr>
        <w:t>, que decorrerão na cidade do Porto, no mês</w:t>
      </w:r>
      <w:r>
        <w:rPr>
          <w:rFonts w:ascii="Arial" w:hAnsi="Arial" w:cs="Arial"/>
          <w:i/>
          <w:noProof/>
          <w:sz w:val="20"/>
          <w:szCs w:val="20"/>
        </w:rPr>
        <w:t xml:space="preserve"> </w:t>
      </w:r>
      <w:r w:rsidRPr="00B14192">
        <w:rPr>
          <w:rFonts w:ascii="Arial" w:hAnsi="Arial" w:cs="Arial"/>
          <w:i/>
          <w:noProof/>
          <w:sz w:val="20"/>
          <w:szCs w:val="20"/>
        </w:rPr>
        <w:t>de Junho.</w:t>
      </w:r>
    </w:p>
    <w:p w:rsidR="007E5F6B" w:rsidRPr="003E6D52" w:rsidRDefault="007E5F6B" w:rsidP="00B74971">
      <w:pPr>
        <w:pStyle w:val="SemEspaamento"/>
        <w:numPr>
          <w:ilvl w:val="0"/>
          <w:numId w:val="0"/>
        </w:numPr>
        <w:ind w:left="426"/>
        <w:rPr>
          <w:rFonts w:ascii="Arial" w:hAnsi="Arial" w:cs="Arial"/>
          <w:i/>
          <w:noProof/>
          <w:sz w:val="16"/>
          <w:szCs w:val="16"/>
        </w:rPr>
      </w:pPr>
    </w:p>
    <w:p w:rsidR="00126D28" w:rsidRPr="00F42B5F" w:rsidRDefault="00B14192" w:rsidP="00B74971">
      <w:pPr>
        <w:pStyle w:val="SemEspaamento"/>
        <w:numPr>
          <w:ilvl w:val="0"/>
          <w:numId w:val="0"/>
        </w:numPr>
        <w:ind w:left="426"/>
        <w:rPr>
          <w:rFonts w:ascii="Arial" w:hAnsi="Arial" w:cs="Arial"/>
          <w:i/>
          <w:noProof/>
          <w:sz w:val="20"/>
          <w:szCs w:val="20"/>
        </w:rPr>
      </w:pPr>
      <w:r>
        <w:rPr>
          <w:rFonts w:ascii="Arial" w:hAnsi="Arial" w:cs="Arial"/>
          <w:i/>
          <w:noProof/>
          <w:sz w:val="20"/>
          <w:szCs w:val="20"/>
        </w:rPr>
        <w:t xml:space="preserve">Por último, </w:t>
      </w:r>
      <w:r w:rsidR="00763277" w:rsidRPr="00F42B5F">
        <w:rPr>
          <w:rFonts w:ascii="Arial" w:hAnsi="Arial" w:cs="Arial"/>
          <w:i/>
          <w:noProof/>
          <w:sz w:val="20"/>
          <w:szCs w:val="20"/>
        </w:rPr>
        <w:t xml:space="preserve"> o Conselho Geral da CNIS concluiu que “é necessário promover uma maior ligação e um diálogo permanente entre as instituições com os ministérios da saúde e da educação, porque tem havido muitos constrangimentos nomeadamente no que diz respeito às comparticipações.”</w:t>
      </w:r>
      <w:r>
        <w:rPr>
          <w:rFonts w:ascii="Arial" w:hAnsi="Arial" w:cs="Arial"/>
          <w:i/>
          <w:noProof/>
          <w:sz w:val="20"/>
          <w:szCs w:val="20"/>
        </w:rPr>
        <w:t>.</w:t>
      </w:r>
    </w:p>
    <w:p w:rsidR="00F42B5F" w:rsidRPr="0082145C" w:rsidRDefault="00F42B5F" w:rsidP="00B74971">
      <w:pPr>
        <w:pStyle w:val="SemEspaamento"/>
        <w:numPr>
          <w:ilvl w:val="0"/>
          <w:numId w:val="0"/>
        </w:numPr>
        <w:ind w:left="426"/>
        <w:rPr>
          <w:rFonts w:ascii="Arial" w:hAnsi="Arial" w:cs="Arial"/>
          <w:noProof/>
        </w:rPr>
      </w:pPr>
    </w:p>
    <w:p w:rsidR="00EC77CC" w:rsidRPr="00EC77CC" w:rsidRDefault="00EC77CC" w:rsidP="00EC77CC">
      <w:pPr>
        <w:pStyle w:val="SemEspaamento"/>
        <w:numPr>
          <w:ilvl w:val="0"/>
          <w:numId w:val="10"/>
        </w:numPr>
        <w:ind w:left="426"/>
        <w:rPr>
          <w:rFonts w:ascii="Arial" w:hAnsi="Arial" w:cs="Arial"/>
          <w:b/>
          <w:noProof/>
          <w:sz w:val="20"/>
          <w:szCs w:val="20"/>
        </w:rPr>
      </w:pPr>
      <w:r w:rsidRPr="00EC77CC">
        <w:rPr>
          <w:rFonts w:ascii="Arial" w:hAnsi="Arial" w:cs="Arial"/>
          <w:b/>
          <w:noProof/>
          <w:sz w:val="20"/>
          <w:szCs w:val="20"/>
        </w:rPr>
        <w:t>No dia 25 de Fevereiro, re</w:t>
      </w:r>
      <w:r w:rsidR="00B74971">
        <w:rPr>
          <w:rFonts w:ascii="Arial" w:hAnsi="Arial" w:cs="Arial"/>
          <w:b/>
          <w:noProof/>
          <w:sz w:val="20"/>
          <w:szCs w:val="20"/>
        </w:rPr>
        <w:t>uniu</w:t>
      </w:r>
      <w:r w:rsidRPr="00EC77CC">
        <w:rPr>
          <w:rFonts w:ascii="Arial" w:hAnsi="Arial" w:cs="Arial"/>
          <w:b/>
          <w:noProof/>
          <w:sz w:val="20"/>
          <w:szCs w:val="20"/>
        </w:rPr>
        <w:t xml:space="preserve"> o Grupo de Trabalho criado </w:t>
      </w:r>
      <w:r w:rsidR="00F31C01">
        <w:rPr>
          <w:rFonts w:ascii="Arial" w:hAnsi="Arial" w:cs="Arial"/>
          <w:b/>
          <w:noProof/>
          <w:sz w:val="20"/>
          <w:szCs w:val="20"/>
        </w:rPr>
        <w:t xml:space="preserve">pelo Despacho </w:t>
      </w:r>
      <w:r w:rsidR="00AD48CE">
        <w:rPr>
          <w:rFonts w:ascii="Arial" w:hAnsi="Arial" w:cs="Arial"/>
          <w:b/>
          <w:noProof/>
          <w:sz w:val="20"/>
          <w:szCs w:val="20"/>
        </w:rPr>
        <w:t>n</w:t>
      </w:r>
      <w:r w:rsidR="00F31C01">
        <w:rPr>
          <w:rFonts w:ascii="Arial" w:hAnsi="Arial" w:cs="Arial"/>
          <w:b/>
          <w:noProof/>
          <w:sz w:val="20"/>
          <w:szCs w:val="20"/>
        </w:rPr>
        <w:t>º 1981/2014</w:t>
      </w:r>
      <w:r w:rsidRPr="00EC77CC">
        <w:rPr>
          <w:rFonts w:ascii="Arial" w:hAnsi="Arial" w:cs="Arial"/>
          <w:b/>
          <w:noProof/>
          <w:sz w:val="20"/>
          <w:szCs w:val="20"/>
        </w:rPr>
        <w:t xml:space="preserve"> para o desenvolvimento da contratualização no âmbito dos cuidados continuados integrados (CCI),</w:t>
      </w:r>
      <w:r w:rsidR="0065568E">
        <w:rPr>
          <w:rFonts w:ascii="Arial" w:hAnsi="Arial" w:cs="Arial"/>
          <w:b/>
          <w:noProof/>
          <w:sz w:val="20"/>
          <w:szCs w:val="20"/>
        </w:rPr>
        <w:t xml:space="preserve"> que contou com a presença do representante da CNIS – Joaquim Vale.</w:t>
      </w:r>
    </w:p>
    <w:p w:rsidR="00EC77CC" w:rsidRPr="008871DA" w:rsidRDefault="00EC77CC" w:rsidP="002A7981">
      <w:pPr>
        <w:pStyle w:val="SemEspaamento"/>
        <w:numPr>
          <w:ilvl w:val="0"/>
          <w:numId w:val="0"/>
        </w:numPr>
        <w:rPr>
          <w:rFonts w:ascii="Arial" w:hAnsi="Arial" w:cs="Arial"/>
          <w:noProof/>
        </w:rPr>
      </w:pPr>
    </w:p>
    <w:p w:rsidR="00D7362C" w:rsidRPr="002A7981" w:rsidRDefault="00384610" w:rsidP="00D7362C">
      <w:pPr>
        <w:pStyle w:val="SemEspaamento"/>
        <w:numPr>
          <w:ilvl w:val="0"/>
          <w:numId w:val="10"/>
        </w:numPr>
        <w:ind w:left="426" w:hanging="426"/>
        <w:rPr>
          <w:rFonts w:ascii="Arial" w:hAnsi="Arial" w:cs="Arial"/>
          <w:b/>
          <w:noProof/>
        </w:rPr>
      </w:pPr>
      <w:r w:rsidRPr="00384610">
        <w:rPr>
          <w:rFonts w:ascii="Arial" w:hAnsi="Arial" w:cs="Arial"/>
          <w:b/>
          <w:noProof/>
          <w:sz w:val="20"/>
          <w:szCs w:val="20"/>
        </w:rPr>
        <w:t xml:space="preserve">No dia 27 de Fevereiro, </w:t>
      </w:r>
      <w:r w:rsidR="00B74971">
        <w:rPr>
          <w:rFonts w:ascii="Arial" w:hAnsi="Arial" w:cs="Arial"/>
          <w:b/>
          <w:noProof/>
          <w:sz w:val="20"/>
          <w:szCs w:val="20"/>
        </w:rPr>
        <w:t>com a presença de Pal</w:t>
      </w:r>
      <w:r w:rsidR="00D7362C">
        <w:rPr>
          <w:rFonts w:ascii="Arial" w:hAnsi="Arial" w:cs="Arial"/>
          <w:b/>
          <w:noProof/>
          <w:sz w:val="20"/>
          <w:szCs w:val="20"/>
        </w:rPr>
        <w:t>mi</w:t>
      </w:r>
      <w:r w:rsidR="00B74971">
        <w:rPr>
          <w:rFonts w:ascii="Arial" w:hAnsi="Arial" w:cs="Arial"/>
          <w:b/>
          <w:noProof/>
          <w:sz w:val="20"/>
          <w:szCs w:val="20"/>
        </w:rPr>
        <w:t>r</w:t>
      </w:r>
      <w:r w:rsidR="00D7362C">
        <w:rPr>
          <w:rFonts w:ascii="Arial" w:hAnsi="Arial" w:cs="Arial"/>
          <w:b/>
          <w:noProof/>
          <w:sz w:val="20"/>
          <w:szCs w:val="20"/>
        </w:rPr>
        <w:t>a M</w:t>
      </w:r>
      <w:r w:rsidR="00B74971">
        <w:rPr>
          <w:rFonts w:ascii="Arial" w:hAnsi="Arial" w:cs="Arial"/>
          <w:b/>
          <w:noProof/>
          <w:sz w:val="20"/>
          <w:szCs w:val="20"/>
        </w:rPr>
        <w:t>a</w:t>
      </w:r>
      <w:r w:rsidR="00D7362C">
        <w:rPr>
          <w:rFonts w:ascii="Arial" w:hAnsi="Arial" w:cs="Arial"/>
          <w:b/>
          <w:noProof/>
          <w:sz w:val="20"/>
          <w:szCs w:val="20"/>
        </w:rPr>
        <w:t>cedo em representação da CNIS, ocorreu o l</w:t>
      </w:r>
      <w:r w:rsidR="00D7362C" w:rsidRPr="00D7362C">
        <w:rPr>
          <w:rFonts w:ascii="Arial" w:hAnsi="Arial" w:cs="Arial"/>
          <w:b/>
          <w:noProof/>
          <w:sz w:val="20"/>
          <w:szCs w:val="20"/>
        </w:rPr>
        <w:t>ançamento do Laboratório de Investimento Social, iniciativa promovida pela Fundação Calouste Gulbenkian e Instituto de Empreendedorismo Social em p</w:t>
      </w:r>
      <w:r w:rsidR="002A7981">
        <w:rPr>
          <w:rFonts w:ascii="Arial" w:hAnsi="Arial" w:cs="Arial"/>
          <w:b/>
          <w:noProof/>
          <w:sz w:val="20"/>
          <w:szCs w:val="20"/>
        </w:rPr>
        <w:t>arceria com a Social Finance UK e que</w:t>
      </w:r>
      <w:r w:rsidR="00A92392">
        <w:rPr>
          <w:rFonts w:ascii="Arial" w:hAnsi="Arial" w:cs="Arial"/>
          <w:b/>
          <w:noProof/>
          <w:sz w:val="20"/>
          <w:szCs w:val="20"/>
        </w:rPr>
        <w:t xml:space="preserve"> visa</w:t>
      </w:r>
      <w:r w:rsidR="002A7981">
        <w:rPr>
          <w:rFonts w:ascii="Arial" w:hAnsi="Arial" w:cs="Arial"/>
          <w:b/>
          <w:noProof/>
          <w:sz w:val="20"/>
          <w:szCs w:val="20"/>
        </w:rPr>
        <w:t xml:space="preserve"> </w:t>
      </w:r>
      <w:r w:rsidR="002A7981" w:rsidRPr="002A7981">
        <w:rPr>
          <w:rFonts w:ascii="Arial" w:hAnsi="Arial" w:cs="Arial"/>
          <w:b/>
          <w:noProof/>
          <w:sz w:val="20"/>
          <w:szCs w:val="20"/>
        </w:rPr>
        <w:t>colmatar a falta de acesso a verbas capazes de dar resposta às necessidades das instituições</w:t>
      </w:r>
      <w:r w:rsidR="002A7981">
        <w:rPr>
          <w:rFonts w:ascii="Arial" w:hAnsi="Arial" w:cs="Arial"/>
          <w:b/>
          <w:noProof/>
          <w:sz w:val="20"/>
          <w:szCs w:val="20"/>
        </w:rPr>
        <w:t>.</w:t>
      </w:r>
    </w:p>
    <w:p w:rsidR="00D7362C" w:rsidRPr="003E6D52" w:rsidRDefault="00D7362C" w:rsidP="00D7362C">
      <w:pPr>
        <w:pStyle w:val="SemEspaamento"/>
        <w:numPr>
          <w:ilvl w:val="0"/>
          <w:numId w:val="0"/>
        </w:numPr>
        <w:ind w:left="426"/>
        <w:rPr>
          <w:rFonts w:ascii="Arial" w:hAnsi="Arial" w:cs="Arial"/>
          <w:b/>
          <w:noProof/>
          <w:sz w:val="16"/>
          <w:szCs w:val="16"/>
        </w:rPr>
      </w:pPr>
    </w:p>
    <w:p w:rsidR="002A7981" w:rsidRPr="002A7981" w:rsidRDefault="002A7981" w:rsidP="002A7981">
      <w:pPr>
        <w:pStyle w:val="SemEspaamento"/>
        <w:numPr>
          <w:ilvl w:val="0"/>
          <w:numId w:val="0"/>
        </w:numPr>
        <w:ind w:left="426"/>
        <w:rPr>
          <w:rFonts w:ascii="Arial" w:hAnsi="Arial" w:cs="Arial"/>
          <w:i/>
          <w:noProof/>
          <w:sz w:val="20"/>
          <w:szCs w:val="20"/>
        </w:rPr>
      </w:pPr>
      <w:r w:rsidRPr="002A7981">
        <w:rPr>
          <w:rFonts w:ascii="Arial" w:hAnsi="Arial" w:cs="Arial"/>
          <w:i/>
          <w:noProof/>
          <w:sz w:val="20"/>
          <w:szCs w:val="20"/>
        </w:rPr>
        <w:t xml:space="preserve">Há inúmeras entidades no terreno a trabalhar na resolução e combate a vários problemas sociais - em Portugal são mais de 55 mil organizações no setor da economia social, que representam 5,5% da população ativa remunerada e 2,8% do Valor Acrescentado Bruto Nacional, segundo dados da Conta Satélite da Economia Social do INE. </w:t>
      </w:r>
    </w:p>
    <w:p w:rsidR="002A7981" w:rsidRPr="003E6D52" w:rsidRDefault="002A7981" w:rsidP="002A7981">
      <w:pPr>
        <w:pStyle w:val="SemEspaamento"/>
        <w:numPr>
          <w:ilvl w:val="0"/>
          <w:numId w:val="0"/>
        </w:numPr>
        <w:ind w:left="426"/>
        <w:rPr>
          <w:rFonts w:ascii="Arial" w:hAnsi="Arial" w:cs="Arial"/>
          <w:i/>
          <w:noProof/>
          <w:sz w:val="16"/>
          <w:szCs w:val="16"/>
        </w:rPr>
      </w:pPr>
    </w:p>
    <w:p w:rsidR="0035023B" w:rsidRPr="0035023B" w:rsidRDefault="002A7981" w:rsidP="002A7981">
      <w:pPr>
        <w:pStyle w:val="SemEspaamento"/>
        <w:numPr>
          <w:ilvl w:val="0"/>
          <w:numId w:val="0"/>
        </w:numPr>
        <w:ind w:left="426"/>
        <w:rPr>
          <w:rFonts w:ascii="Arial" w:hAnsi="Arial" w:cs="Arial"/>
          <w:b/>
          <w:noProof/>
          <w:sz w:val="20"/>
          <w:szCs w:val="20"/>
        </w:rPr>
      </w:pPr>
      <w:r w:rsidRPr="00B74971">
        <w:rPr>
          <w:rFonts w:ascii="Arial" w:hAnsi="Arial" w:cs="Arial"/>
          <w:i/>
          <w:noProof/>
          <w:sz w:val="20"/>
          <w:szCs w:val="20"/>
        </w:rPr>
        <w:t>O trabalho do Laboratório pretende aproximar os atores dos setores social, público e financeiro</w:t>
      </w:r>
      <w:r>
        <w:rPr>
          <w:rFonts w:ascii="Arial" w:hAnsi="Arial" w:cs="Arial"/>
          <w:b/>
          <w:noProof/>
          <w:sz w:val="20"/>
          <w:szCs w:val="20"/>
        </w:rPr>
        <w:t xml:space="preserve">, </w:t>
      </w:r>
      <w:r w:rsidRPr="002A7981">
        <w:rPr>
          <w:rFonts w:ascii="Arial" w:hAnsi="Arial" w:cs="Arial"/>
          <w:i/>
          <w:noProof/>
          <w:sz w:val="20"/>
          <w:szCs w:val="20"/>
        </w:rPr>
        <w:t xml:space="preserve">que muitas vezes têm problemas, </w:t>
      </w:r>
      <w:r w:rsidR="00F07A4A">
        <w:rPr>
          <w:rFonts w:ascii="Arial" w:hAnsi="Arial" w:cs="Arial"/>
          <w:i/>
          <w:noProof/>
          <w:sz w:val="20"/>
          <w:szCs w:val="20"/>
        </w:rPr>
        <w:t xml:space="preserve">como </w:t>
      </w:r>
      <w:r w:rsidRPr="002A7981">
        <w:rPr>
          <w:rFonts w:ascii="Arial" w:hAnsi="Arial" w:cs="Arial"/>
          <w:i/>
          <w:noProof/>
          <w:sz w:val="20"/>
          <w:szCs w:val="20"/>
        </w:rPr>
        <w:t xml:space="preserve">a falta de financiamento para poder chegar a quem mais precisa. </w:t>
      </w:r>
    </w:p>
    <w:p w:rsidR="00D7362C" w:rsidRPr="000439CC" w:rsidRDefault="00D7362C" w:rsidP="00D7362C">
      <w:pPr>
        <w:pStyle w:val="SemEspaamento"/>
        <w:numPr>
          <w:ilvl w:val="0"/>
          <w:numId w:val="0"/>
        </w:numPr>
        <w:ind w:left="375" w:hanging="375"/>
        <w:rPr>
          <w:rFonts w:ascii="Arial" w:hAnsi="Arial" w:cs="Arial"/>
          <w:noProof/>
        </w:rPr>
      </w:pPr>
    </w:p>
    <w:p w:rsidR="0035023B" w:rsidRPr="0035023B" w:rsidRDefault="0035023B" w:rsidP="0035023B">
      <w:pPr>
        <w:pStyle w:val="SemEspaamento"/>
        <w:numPr>
          <w:ilvl w:val="0"/>
          <w:numId w:val="10"/>
        </w:numPr>
        <w:ind w:left="426" w:hanging="426"/>
        <w:rPr>
          <w:rFonts w:ascii="Arial" w:hAnsi="Arial" w:cs="Arial"/>
          <w:b/>
          <w:noProof/>
          <w:sz w:val="20"/>
          <w:szCs w:val="20"/>
        </w:rPr>
      </w:pPr>
      <w:r w:rsidRPr="0035023B">
        <w:rPr>
          <w:rFonts w:ascii="Arial" w:hAnsi="Arial" w:cs="Arial"/>
          <w:b/>
          <w:noProof/>
          <w:sz w:val="20"/>
          <w:szCs w:val="20"/>
        </w:rPr>
        <w:t>No dia 27 de Fevereiro,  com a presença do Ministro da Solidariedade Social, Pedro Mota Soares, decorreu a cerimónia de inauguração oficial da nova estrutura residencial para idosos do Centro de Bem Estar Social (CBES) de Vale de Figueira.</w:t>
      </w:r>
    </w:p>
    <w:p w:rsidR="0035023B" w:rsidRPr="003E6D52" w:rsidRDefault="0035023B" w:rsidP="0035023B">
      <w:pPr>
        <w:pStyle w:val="SemEspaamento"/>
        <w:numPr>
          <w:ilvl w:val="0"/>
          <w:numId w:val="0"/>
        </w:numPr>
        <w:ind w:left="375" w:hanging="375"/>
        <w:rPr>
          <w:rFonts w:ascii="Arial" w:hAnsi="Arial" w:cs="Arial"/>
          <w:b/>
          <w:noProof/>
          <w:sz w:val="16"/>
          <w:szCs w:val="16"/>
        </w:rPr>
      </w:pPr>
    </w:p>
    <w:p w:rsidR="0035023B" w:rsidRPr="0035023B" w:rsidRDefault="0035023B" w:rsidP="0035023B">
      <w:pPr>
        <w:pStyle w:val="SemEspaamento"/>
        <w:numPr>
          <w:ilvl w:val="0"/>
          <w:numId w:val="0"/>
        </w:numPr>
        <w:ind w:left="426"/>
        <w:rPr>
          <w:rFonts w:ascii="Arial" w:hAnsi="Arial" w:cs="Arial"/>
          <w:i/>
          <w:noProof/>
          <w:sz w:val="20"/>
          <w:szCs w:val="20"/>
        </w:rPr>
      </w:pPr>
      <w:r w:rsidRPr="0035023B">
        <w:rPr>
          <w:rFonts w:ascii="Arial" w:hAnsi="Arial" w:cs="Arial"/>
          <w:i/>
          <w:noProof/>
          <w:sz w:val="20"/>
          <w:szCs w:val="20"/>
        </w:rPr>
        <w:t>Foi a oportunidade para</w:t>
      </w:r>
      <w:r>
        <w:rPr>
          <w:rFonts w:ascii="Arial" w:hAnsi="Arial" w:cs="Arial"/>
          <w:i/>
          <w:noProof/>
          <w:sz w:val="20"/>
          <w:szCs w:val="20"/>
        </w:rPr>
        <w:t>, e</w:t>
      </w:r>
      <w:r w:rsidRPr="0035023B">
        <w:rPr>
          <w:rFonts w:ascii="Arial" w:hAnsi="Arial" w:cs="Arial"/>
          <w:i/>
          <w:noProof/>
          <w:sz w:val="20"/>
          <w:szCs w:val="20"/>
        </w:rPr>
        <w:t xml:space="preserve">m segredo, técnicos, funcionários e elementos dos órgãos sociais do CBES </w:t>
      </w:r>
      <w:r w:rsidR="00A92392">
        <w:rPr>
          <w:rFonts w:ascii="Arial" w:hAnsi="Arial" w:cs="Arial"/>
          <w:i/>
          <w:noProof/>
          <w:sz w:val="20"/>
          <w:szCs w:val="20"/>
        </w:rPr>
        <w:t xml:space="preserve">se </w:t>
      </w:r>
      <w:r w:rsidRPr="0035023B">
        <w:rPr>
          <w:rFonts w:ascii="Arial" w:hAnsi="Arial" w:cs="Arial"/>
          <w:i/>
          <w:noProof/>
          <w:sz w:val="20"/>
          <w:szCs w:val="20"/>
        </w:rPr>
        <w:t>juntar</w:t>
      </w:r>
      <w:r w:rsidR="00A92392">
        <w:rPr>
          <w:rFonts w:ascii="Arial" w:hAnsi="Arial" w:cs="Arial"/>
          <w:i/>
          <w:noProof/>
          <w:sz w:val="20"/>
          <w:szCs w:val="20"/>
        </w:rPr>
        <w:t>em</w:t>
      </w:r>
      <w:r>
        <w:rPr>
          <w:rFonts w:ascii="Arial" w:hAnsi="Arial" w:cs="Arial"/>
          <w:i/>
          <w:noProof/>
          <w:sz w:val="20"/>
          <w:szCs w:val="20"/>
        </w:rPr>
        <w:t xml:space="preserve"> e </w:t>
      </w:r>
      <w:r w:rsidRPr="0035023B">
        <w:rPr>
          <w:rFonts w:ascii="Arial" w:hAnsi="Arial" w:cs="Arial"/>
          <w:i/>
          <w:noProof/>
          <w:sz w:val="20"/>
          <w:szCs w:val="20"/>
        </w:rPr>
        <w:t>fazer</w:t>
      </w:r>
      <w:r w:rsidR="00A92392">
        <w:rPr>
          <w:rFonts w:ascii="Arial" w:hAnsi="Arial" w:cs="Arial"/>
          <w:i/>
          <w:noProof/>
          <w:sz w:val="20"/>
          <w:szCs w:val="20"/>
        </w:rPr>
        <w:t>em</w:t>
      </w:r>
      <w:r w:rsidRPr="0035023B">
        <w:rPr>
          <w:rFonts w:ascii="Arial" w:hAnsi="Arial" w:cs="Arial"/>
          <w:i/>
          <w:noProof/>
          <w:sz w:val="20"/>
          <w:szCs w:val="20"/>
        </w:rPr>
        <w:t xml:space="preserve"> uma homenagem pública a José Alexandre Silva, o homem que</w:t>
      </w:r>
      <w:r w:rsidR="00003A59">
        <w:rPr>
          <w:rFonts w:ascii="Arial" w:hAnsi="Arial" w:cs="Arial"/>
          <w:i/>
          <w:noProof/>
          <w:sz w:val="20"/>
          <w:szCs w:val="20"/>
        </w:rPr>
        <w:t xml:space="preserve"> </w:t>
      </w:r>
      <w:r w:rsidRPr="0035023B">
        <w:rPr>
          <w:rFonts w:ascii="Arial" w:hAnsi="Arial" w:cs="Arial"/>
          <w:i/>
          <w:noProof/>
          <w:sz w:val="20"/>
          <w:szCs w:val="20"/>
        </w:rPr>
        <w:t>tem liderado esta instituição de solidariedade social do concelho de Santarém desde a sua</w:t>
      </w:r>
      <w:r w:rsidR="00A92392">
        <w:rPr>
          <w:rFonts w:ascii="Arial" w:hAnsi="Arial" w:cs="Arial"/>
          <w:i/>
          <w:noProof/>
          <w:sz w:val="20"/>
          <w:szCs w:val="20"/>
        </w:rPr>
        <w:t xml:space="preserve"> </w:t>
      </w:r>
      <w:r w:rsidRPr="0035023B">
        <w:rPr>
          <w:rFonts w:ascii="Arial" w:hAnsi="Arial" w:cs="Arial"/>
          <w:i/>
          <w:noProof/>
          <w:sz w:val="20"/>
          <w:szCs w:val="20"/>
        </w:rPr>
        <w:t xml:space="preserve">fundação, há mais de 15 anos, e </w:t>
      </w:r>
      <w:r w:rsidR="003E6D52">
        <w:rPr>
          <w:rFonts w:ascii="Arial" w:hAnsi="Arial" w:cs="Arial"/>
          <w:i/>
          <w:noProof/>
          <w:sz w:val="20"/>
          <w:szCs w:val="20"/>
        </w:rPr>
        <w:t xml:space="preserve">tem </w:t>
      </w:r>
      <w:r w:rsidRPr="0035023B">
        <w:rPr>
          <w:rFonts w:ascii="Arial" w:hAnsi="Arial" w:cs="Arial"/>
          <w:i/>
          <w:noProof/>
          <w:sz w:val="20"/>
          <w:szCs w:val="20"/>
        </w:rPr>
        <w:t>sido o principal responsável pelo seu crescimento</w:t>
      </w:r>
      <w:r w:rsidR="00A92392">
        <w:rPr>
          <w:rFonts w:ascii="Arial" w:hAnsi="Arial" w:cs="Arial"/>
          <w:i/>
          <w:noProof/>
          <w:sz w:val="20"/>
          <w:szCs w:val="20"/>
        </w:rPr>
        <w:t>.</w:t>
      </w:r>
    </w:p>
    <w:p w:rsidR="0035023B" w:rsidRPr="0035023B" w:rsidRDefault="0035023B" w:rsidP="0035023B">
      <w:pPr>
        <w:pStyle w:val="SemEspaamento"/>
        <w:numPr>
          <w:ilvl w:val="0"/>
          <w:numId w:val="0"/>
        </w:numPr>
        <w:ind w:left="426"/>
        <w:rPr>
          <w:rFonts w:ascii="Arial" w:hAnsi="Arial" w:cs="Arial"/>
          <w:i/>
          <w:noProof/>
          <w:sz w:val="20"/>
          <w:szCs w:val="20"/>
        </w:rPr>
      </w:pPr>
      <w:r w:rsidRPr="0035023B">
        <w:rPr>
          <w:rFonts w:ascii="Arial" w:hAnsi="Arial" w:cs="Arial"/>
          <w:i/>
          <w:noProof/>
          <w:sz w:val="20"/>
          <w:szCs w:val="20"/>
        </w:rPr>
        <w:t>Com capacidade para 38 utentes, a nova estrutura residencial custou cerca de 1,4 milhões de</w:t>
      </w:r>
      <w:r w:rsidR="00A92392">
        <w:rPr>
          <w:rFonts w:ascii="Arial" w:hAnsi="Arial" w:cs="Arial"/>
          <w:i/>
          <w:noProof/>
          <w:sz w:val="20"/>
          <w:szCs w:val="20"/>
        </w:rPr>
        <w:t xml:space="preserve"> </w:t>
      </w:r>
      <w:r w:rsidRPr="0035023B">
        <w:rPr>
          <w:rFonts w:ascii="Arial" w:hAnsi="Arial" w:cs="Arial"/>
          <w:i/>
          <w:noProof/>
          <w:sz w:val="20"/>
          <w:szCs w:val="20"/>
        </w:rPr>
        <w:t>euros, comparticipados por fundos comunitários através do POPH.</w:t>
      </w:r>
    </w:p>
    <w:p w:rsidR="0035023B" w:rsidRPr="003E6D52" w:rsidRDefault="0035023B" w:rsidP="0035023B">
      <w:pPr>
        <w:pStyle w:val="SemEspaamento"/>
        <w:numPr>
          <w:ilvl w:val="0"/>
          <w:numId w:val="0"/>
        </w:numPr>
        <w:ind w:left="426"/>
        <w:rPr>
          <w:rFonts w:ascii="Arial" w:hAnsi="Arial" w:cs="Arial"/>
          <w:i/>
          <w:noProof/>
          <w:sz w:val="16"/>
          <w:szCs w:val="16"/>
        </w:rPr>
      </w:pPr>
    </w:p>
    <w:p w:rsidR="0035023B" w:rsidRDefault="0035023B" w:rsidP="0035023B">
      <w:pPr>
        <w:pStyle w:val="SemEspaamento"/>
        <w:numPr>
          <w:ilvl w:val="0"/>
          <w:numId w:val="0"/>
        </w:numPr>
        <w:ind w:left="426"/>
        <w:rPr>
          <w:rFonts w:ascii="Arial" w:hAnsi="Arial" w:cs="Arial"/>
          <w:noProof/>
          <w:sz w:val="20"/>
          <w:szCs w:val="20"/>
        </w:rPr>
      </w:pPr>
      <w:r w:rsidRPr="0035023B">
        <w:rPr>
          <w:rFonts w:ascii="Arial" w:hAnsi="Arial" w:cs="Arial"/>
          <w:i/>
          <w:noProof/>
          <w:sz w:val="20"/>
          <w:szCs w:val="20"/>
        </w:rPr>
        <w:t>Eduardo Mourinha, em representação da CNIS e da UDIPSS, foi um dos convidados para esta cerimónia</w:t>
      </w:r>
      <w:r w:rsidRPr="0035023B">
        <w:rPr>
          <w:rFonts w:ascii="Arial" w:hAnsi="Arial" w:cs="Arial"/>
          <w:noProof/>
          <w:sz w:val="20"/>
          <w:szCs w:val="20"/>
        </w:rPr>
        <w:t>.</w:t>
      </w:r>
    </w:p>
    <w:p w:rsidR="003E6D52" w:rsidRPr="000439CC" w:rsidRDefault="003E6D52" w:rsidP="0035023B">
      <w:pPr>
        <w:pStyle w:val="SemEspaamento"/>
        <w:numPr>
          <w:ilvl w:val="0"/>
          <w:numId w:val="0"/>
        </w:numPr>
        <w:ind w:left="426"/>
        <w:rPr>
          <w:rFonts w:ascii="Arial" w:hAnsi="Arial" w:cs="Arial"/>
          <w:noProof/>
        </w:rPr>
      </w:pPr>
    </w:p>
    <w:p w:rsidR="003E6D52" w:rsidRPr="003E6D52" w:rsidRDefault="003E6D52" w:rsidP="003E6D52">
      <w:pPr>
        <w:pStyle w:val="SemEspaamento"/>
        <w:numPr>
          <w:ilvl w:val="0"/>
          <w:numId w:val="10"/>
        </w:numPr>
        <w:ind w:left="426"/>
        <w:rPr>
          <w:rFonts w:ascii="Arial" w:hAnsi="Arial" w:cs="Arial"/>
          <w:noProof/>
          <w:sz w:val="20"/>
          <w:szCs w:val="20"/>
        </w:rPr>
      </w:pPr>
      <w:r w:rsidRPr="003E6D52">
        <w:rPr>
          <w:rFonts w:ascii="Arial" w:hAnsi="Arial" w:cs="Arial"/>
          <w:b/>
          <w:sz w:val="20"/>
          <w:szCs w:val="20"/>
        </w:rPr>
        <w:t>No dia 28 de Fevereiro,  a Associação das Escolas do Torne e do Prado, em Vila Nova de Gaia, foi anfitriã da apresentação e Sessão de Esclarecimento do GEPE</w:t>
      </w:r>
      <w:r w:rsidRPr="003E6D52">
        <w:rPr>
          <w:rFonts w:ascii="Arial" w:hAnsi="Arial" w:cs="Arial"/>
          <w:sz w:val="20"/>
          <w:szCs w:val="20"/>
        </w:rPr>
        <w:t xml:space="preserve"> </w:t>
      </w:r>
      <w:r w:rsidRPr="003E6D52">
        <w:rPr>
          <w:rFonts w:ascii="Arial" w:hAnsi="Arial" w:cs="Arial"/>
          <w:i/>
          <w:sz w:val="20"/>
          <w:szCs w:val="20"/>
        </w:rPr>
        <w:t>(Grupo de Entreajuda na Procura de Emprego</w:t>
      </w:r>
      <w:r w:rsidRPr="003E6D52">
        <w:rPr>
          <w:i/>
          <w:sz w:val="20"/>
          <w:szCs w:val="20"/>
        </w:rPr>
        <w:t>).</w:t>
      </w:r>
    </w:p>
    <w:p w:rsidR="0035023B" w:rsidRPr="000439CC" w:rsidRDefault="0035023B" w:rsidP="0035023B">
      <w:pPr>
        <w:pStyle w:val="SemEspaamento"/>
        <w:numPr>
          <w:ilvl w:val="0"/>
          <w:numId w:val="0"/>
        </w:numPr>
        <w:ind w:left="426"/>
        <w:rPr>
          <w:rFonts w:ascii="Arial" w:hAnsi="Arial" w:cs="Arial"/>
          <w:noProof/>
        </w:rPr>
      </w:pPr>
    </w:p>
    <w:p w:rsidR="003267C8" w:rsidRDefault="003267C8" w:rsidP="00731262">
      <w:pPr>
        <w:pStyle w:val="SemEspaamento"/>
        <w:numPr>
          <w:ilvl w:val="0"/>
          <w:numId w:val="10"/>
        </w:numPr>
        <w:ind w:left="426"/>
        <w:rPr>
          <w:rFonts w:ascii="Arial" w:hAnsi="Arial" w:cs="Arial"/>
          <w:noProof/>
          <w:sz w:val="20"/>
          <w:szCs w:val="20"/>
        </w:rPr>
      </w:pPr>
      <w:r w:rsidRPr="00731262">
        <w:rPr>
          <w:rFonts w:ascii="Arial" w:hAnsi="Arial" w:cs="Arial"/>
          <w:b/>
          <w:noProof/>
          <w:sz w:val="20"/>
          <w:szCs w:val="20"/>
        </w:rPr>
        <w:t>No dia 28 de Fevereiro, a SOCIALIS – Associação de Solidariedade Social, da Maia, promove um Seminário subordinado ao tema “Solidariedade e Responsabilidade Social”,  no Hotel Premium Aeroporto, tendo como destinatários os profissionais da área das ciên</w:t>
      </w:r>
      <w:r w:rsidR="005C43F5" w:rsidRPr="00731262">
        <w:rPr>
          <w:rFonts w:ascii="Arial" w:hAnsi="Arial" w:cs="Arial"/>
          <w:b/>
          <w:noProof/>
          <w:sz w:val="20"/>
          <w:szCs w:val="20"/>
        </w:rPr>
        <w:t>cias sociais e público em geral</w:t>
      </w:r>
      <w:r w:rsidR="005C43F5" w:rsidRPr="00731262">
        <w:rPr>
          <w:rFonts w:ascii="Arial" w:hAnsi="Arial" w:cs="Arial"/>
          <w:noProof/>
          <w:sz w:val="20"/>
          <w:szCs w:val="20"/>
        </w:rPr>
        <w:t>.</w:t>
      </w:r>
    </w:p>
    <w:p w:rsidR="003E6D52" w:rsidRPr="000439CC" w:rsidRDefault="003E6D52" w:rsidP="003E6D52">
      <w:pPr>
        <w:pStyle w:val="SemEspaamento"/>
        <w:numPr>
          <w:ilvl w:val="0"/>
          <w:numId w:val="0"/>
        </w:numPr>
        <w:ind w:left="426"/>
        <w:rPr>
          <w:rFonts w:ascii="Arial" w:hAnsi="Arial" w:cs="Arial"/>
          <w:noProof/>
        </w:rPr>
      </w:pPr>
    </w:p>
    <w:p w:rsidR="000A1831" w:rsidRPr="00731262" w:rsidRDefault="005E4606" w:rsidP="00731262">
      <w:pPr>
        <w:pStyle w:val="SemEspaamento"/>
        <w:numPr>
          <w:ilvl w:val="0"/>
          <w:numId w:val="10"/>
        </w:numPr>
        <w:ind w:left="426"/>
        <w:rPr>
          <w:rFonts w:ascii="Arial" w:hAnsi="Arial" w:cs="Arial"/>
          <w:noProof/>
          <w:sz w:val="20"/>
          <w:szCs w:val="20"/>
        </w:rPr>
      </w:pPr>
      <w:r>
        <w:rPr>
          <w:rFonts w:ascii="Arial" w:hAnsi="Arial" w:cs="Arial"/>
          <w:b/>
          <w:noProof/>
          <w:sz w:val="20"/>
          <w:szCs w:val="20"/>
        </w:rPr>
        <w:t>De 17 de M</w:t>
      </w:r>
      <w:r w:rsidR="003E6D52">
        <w:rPr>
          <w:rFonts w:ascii="Arial" w:hAnsi="Arial" w:cs="Arial"/>
          <w:b/>
          <w:noProof/>
          <w:sz w:val="20"/>
          <w:szCs w:val="20"/>
        </w:rPr>
        <w:t>arço a 17 de A</w:t>
      </w:r>
      <w:r w:rsidR="000A1831" w:rsidRPr="00731262">
        <w:rPr>
          <w:rFonts w:ascii="Arial" w:hAnsi="Arial" w:cs="Arial"/>
          <w:b/>
          <w:noProof/>
          <w:sz w:val="20"/>
          <w:szCs w:val="20"/>
        </w:rPr>
        <w:t>bril, a Associação de Solidariedade Social e Recreativa de Nespereira</w:t>
      </w:r>
      <w:r w:rsidR="000607E4" w:rsidRPr="00731262">
        <w:rPr>
          <w:rFonts w:ascii="Arial" w:hAnsi="Arial" w:cs="Arial"/>
          <w:b/>
          <w:noProof/>
          <w:sz w:val="20"/>
          <w:szCs w:val="20"/>
        </w:rPr>
        <w:t xml:space="preserve"> (ASSRN)</w:t>
      </w:r>
      <w:r w:rsidR="00BD2A30" w:rsidRPr="00731262">
        <w:rPr>
          <w:rFonts w:ascii="Arial" w:hAnsi="Arial" w:cs="Arial"/>
          <w:b/>
          <w:noProof/>
          <w:sz w:val="20"/>
          <w:szCs w:val="20"/>
        </w:rPr>
        <w:t xml:space="preserve">, Cinfães, Viseu, </w:t>
      </w:r>
      <w:r w:rsidR="000A1831" w:rsidRPr="00731262">
        <w:rPr>
          <w:rFonts w:ascii="Arial" w:hAnsi="Arial" w:cs="Arial"/>
          <w:b/>
          <w:noProof/>
          <w:sz w:val="20"/>
          <w:szCs w:val="20"/>
        </w:rPr>
        <w:t>vai levar a cabo uma iniciativa</w:t>
      </w:r>
      <w:r w:rsidR="007350AE" w:rsidRPr="00731262">
        <w:rPr>
          <w:rFonts w:ascii="Arial" w:hAnsi="Arial" w:cs="Arial"/>
          <w:b/>
          <w:noProof/>
          <w:sz w:val="20"/>
          <w:szCs w:val="20"/>
        </w:rPr>
        <w:t xml:space="preserve"> “Projeto Horizonte Colorido”, </w:t>
      </w:r>
      <w:r w:rsidR="000A1831" w:rsidRPr="00731262">
        <w:rPr>
          <w:rFonts w:ascii="Arial" w:hAnsi="Arial" w:cs="Arial"/>
          <w:b/>
          <w:noProof/>
          <w:sz w:val="20"/>
          <w:szCs w:val="20"/>
        </w:rPr>
        <w:t>que visa desmistificar algumas questões por vezes levantadas pela comunidade quer ao nível de burocracia, quer de preços e/ou outras condições, para ingresso na Creche</w:t>
      </w:r>
      <w:r w:rsidR="000A1831" w:rsidRPr="00731262">
        <w:rPr>
          <w:rFonts w:ascii="Arial" w:hAnsi="Arial" w:cs="Arial"/>
          <w:noProof/>
          <w:sz w:val="20"/>
          <w:szCs w:val="20"/>
        </w:rPr>
        <w:t>.</w:t>
      </w:r>
    </w:p>
    <w:p w:rsidR="000A1831" w:rsidRPr="0082145C" w:rsidRDefault="000A1831" w:rsidP="000607E4">
      <w:pPr>
        <w:pStyle w:val="SemEspaamento"/>
        <w:numPr>
          <w:ilvl w:val="0"/>
          <w:numId w:val="0"/>
        </w:numPr>
        <w:rPr>
          <w:rFonts w:ascii="Arial" w:hAnsi="Arial" w:cs="Arial"/>
          <w:noProof/>
          <w:sz w:val="16"/>
          <w:szCs w:val="16"/>
        </w:rPr>
      </w:pPr>
    </w:p>
    <w:p w:rsidR="000A1831" w:rsidRDefault="000A1831" w:rsidP="000A1831">
      <w:pPr>
        <w:pStyle w:val="SemEspaamento"/>
        <w:numPr>
          <w:ilvl w:val="0"/>
          <w:numId w:val="0"/>
        </w:numPr>
        <w:ind w:left="426"/>
        <w:rPr>
          <w:rFonts w:ascii="Arial" w:hAnsi="Arial" w:cs="Arial"/>
          <w:i/>
          <w:noProof/>
          <w:sz w:val="20"/>
          <w:szCs w:val="20"/>
        </w:rPr>
      </w:pPr>
      <w:r w:rsidRPr="0082145C">
        <w:rPr>
          <w:rFonts w:ascii="Arial" w:hAnsi="Arial" w:cs="Arial"/>
          <w:i/>
          <w:noProof/>
          <w:sz w:val="20"/>
          <w:szCs w:val="20"/>
        </w:rPr>
        <w:t xml:space="preserve">Assim, durante um mês, as crianças com idades compreendidas entre os 4 meses e os 3 anos, de forma absolutamente gratuita </w:t>
      </w:r>
      <w:r w:rsidR="0082145C" w:rsidRPr="0082145C">
        <w:rPr>
          <w:rFonts w:ascii="Arial" w:hAnsi="Arial" w:cs="Arial"/>
          <w:i/>
          <w:noProof/>
          <w:sz w:val="20"/>
          <w:szCs w:val="20"/>
        </w:rPr>
        <w:t>terão oportunidade</w:t>
      </w:r>
      <w:r w:rsidR="0082145C">
        <w:rPr>
          <w:rFonts w:ascii="Arial" w:hAnsi="Arial" w:cs="Arial"/>
          <w:i/>
          <w:noProof/>
          <w:sz w:val="20"/>
          <w:szCs w:val="20"/>
        </w:rPr>
        <w:t xml:space="preserve"> de</w:t>
      </w:r>
      <w:r w:rsidR="0082145C" w:rsidRPr="0082145C">
        <w:rPr>
          <w:rFonts w:ascii="Arial" w:hAnsi="Arial" w:cs="Arial"/>
          <w:i/>
          <w:noProof/>
          <w:sz w:val="20"/>
          <w:szCs w:val="20"/>
        </w:rPr>
        <w:t xml:space="preserve"> </w:t>
      </w:r>
      <w:r w:rsidRPr="0082145C">
        <w:rPr>
          <w:rFonts w:ascii="Arial" w:hAnsi="Arial" w:cs="Arial"/>
          <w:i/>
          <w:noProof/>
          <w:sz w:val="20"/>
          <w:szCs w:val="20"/>
        </w:rPr>
        <w:t>frequentar a Creche do Complexo Social Armando Soares.</w:t>
      </w:r>
    </w:p>
    <w:p w:rsidR="000A1831" w:rsidRPr="0082145C" w:rsidRDefault="000A1831" w:rsidP="000A1831">
      <w:pPr>
        <w:pStyle w:val="SemEspaamento"/>
        <w:numPr>
          <w:ilvl w:val="0"/>
          <w:numId w:val="0"/>
        </w:numPr>
        <w:ind w:left="426"/>
        <w:rPr>
          <w:rFonts w:ascii="Arial" w:hAnsi="Arial" w:cs="Arial"/>
          <w:i/>
          <w:noProof/>
          <w:sz w:val="16"/>
          <w:szCs w:val="16"/>
        </w:rPr>
      </w:pPr>
    </w:p>
    <w:p w:rsidR="00114B4D" w:rsidRPr="0082145C" w:rsidRDefault="000A1831" w:rsidP="000A1831">
      <w:pPr>
        <w:pStyle w:val="SemEspaamento"/>
        <w:numPr>
          <w:ilvl w:val="0"/>
          <w:numId w:val="0"/>
        </w:numPr>
        <w:ind w:left="426"/>
        <w:rPr>
          <w:rFonts w:ascii="Arial" w:hAnsi="Arial" w:cs="Arial"/>
          <w:i/>
          <w:noProof/>
          <w:sz w:val="20"/>
          <w:szCs w:val="20"/>
        </w:rPr>
      </w:pPr>
      <w:r w:rsidRPr="0082145C">
        <w:rPr>
          <w:rFonts w:ascii="Arial" w:hAnsi="Arial" w:cs="Arial"/>
          <w:i/>
          <w:noProof/>
          <w:sz w:val="20"/>
          <w:szCs w:val="20"/>
        </w:rPr>
        <w:t xml:space="preserve">Durante esse período também os pais terão ao seu dispor informação considerada útil  </w:t>
      </w:r>
      <w:r w:rsidR="0082145C">
        <w:rPr>
          <w:rFonts w:ascii="Arial" w:hAnsi="Arial" w:cs="Arial"/>
          <w:i/>
          <w:noProof/>
          <w:sz w:val="20"/>
          <w:szCs w:val="20"/>
        </w:rPr>
        <w:t>e</w:t>
      </w:r>
      <w:r w:rsidR="00A92392">
        <w:rPr>
          <w:rFonts w:ascii="Arial" w:hAnsi="Arial" w:cs="Arial"/>
          <w:i/>
          <w:noProof/>
          <w:sz w:val="20"/>
          <w:szCs w:val="20"/>
        </w:rPr>
        <w:t xml:space="preserve"> </w:t>
      </w:r>
      <w:r w:rsidRPr="0082145C">
        <w:rPr>
          <w:rFonts w:ascii="Arial" w:hAnsi="Arial" w:cs="Arial"/>
          <w:i/>
          <w:noProof/>
          <w:sz w:val="20"/>
          <w:szCs w:val="20"/>
        </w:rPr>
        <w:t>colaboradores disponíveis a prestar esclarecimentos complementares.</w:t>
      </w:r>
    </w:p>
    <w:p w:rsidR="000607E4" w:rsidRPr="0082145C" w:rsidRDefault="000607E4" w:rsidP="000A1831">
      <w:pPr>
        <w:pStyle w:val="SemEspaamento"/>
        <w:numPr>
          <w:ilvl w:val="0"/>
          <w:numId w:val="0"/>
        </w:numPr>
        <w:ind w:left="426"/>
        <w:rPr>
          <w:rFonts w:ascii="Arial" w:hAnsi="Arial" w:cs="Arial"/>
          <w:i/>
          <w:noProof/>
          <w:sz w:val="20"/>
          <w:szCs w:val="20"/>
        </w:rPr>
      </w:pPr>
      <w:r w:rsidRPr="0082145C">
        <w:rPr>
          <w:rFonts w:ascii="Arial" w:hAnsi="Arial" w:cs="Arial"/>
          <w:i/>
          <w:noProof/>
          <w:sz w:val="20"/>
          <w:szCs w:val="20"/>
        </w:rPr>
        <w:t>As inscrições são até 1 de Março.</w:t>
      </w:r>
    </w:p>
    <w:p w:rsidR="00604C3E" w:rsidRDefault="00604C3E" w:rsidP="00015F9B">
      <w:pPr>
        <w:spacing w:after="160" w:line="259" w:lineRule="auto"/>
        <w:ind w:left="-709" w:right="-710"/>
        <w:rPr>
          <w:rFonts w:ascii="Myriad Pro" w:hAnsi="Myriad Pro"/>
          <w:sz w:val="24"/>
          <w:szCs w:val="24"/>
        </w:rPr>
      </w:pPr>
    </w:p>
    <w:p w:rsidR="00604C3E" w:rsidRDefault="00604C3E" w:rsidP="00015F9B">
      <w:pPr>
        <w:spacing w:after="160" w:line="259" w:lineRule="auto"/>
        <w:ind w:left="-709" w:right="-710"/>
        <w:rPr>
          <w:rFonts w:ascii="Myriad Pro" w:hAnsi="Myriad Pro"/>
          <w:sz w:val="24"/>
          <w:szCs w:val="24"/>
        </w:rPr>
      </w:pPr>
    </w:p>
    <w:p w:rsidR="00604C3E" w:rsidRDefault="00604C3E" w:rsidP="00015F9B">
      <w:pPr>
        <w:spacing w:after="160" w:line="259" w:lineRule="auto"/>
        <w:ind w:left="-709" w:right="-710"/>
        <w:rPr>
          <w:rFonts w:ascii="Myriad Pro" w:hAnsi="Myriad Pro"/>
          <w:sz w:val="24"/>
          <w:szCs w:val="24"/>
        </w:rPr>
      </w:pPr>
    </w:p>
    <w:p w:rsidR="0082145C" w:rsidRDefault="00707D5C" w:rsidP="00707D5C">
      <w:pPr>
        <w:spacing w:after="160" w:line="259" w:lineRule="auto"/>
        <w:ind w:left="-709" w:right="-710"/>
        <w:jc w:val="center"/>
        <w:rPr>
          <w:rFonts w:ascii="Myriad Pro" w:hAnsi="Myriad Pro"/>
          <w:sz w:val="24"/>
          <w:szCs w:val="24"/>
        </w:rPr>
      </w:pPr>
      <w:r>
        <w:rPr>
          <w:rFonts w:ascii="Myriad Pro" w:hAnsi="Myriad Pro"/>
          <w:noProof/>
          <w:sz w:val="24"/>
          <w:szCs w:val="24"/>
          <w:lang w:val="pt-PT" w:eastAsia="pt-PT"/>
        </w:rPr>
        <w:drawing>
          <wp:inline distT="0" distB="0" distL="0" distR="0">
            <wp:extent cx="5496560" cy="619125"/>
            <wp:effectExtent l="0" t="0" r="8890" b="9525"/>
            <wp:docPr id="293" name="Imagem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96560" cy="619125"/>
                    </a:xfrm>
                    <a:prstGeom prst="rect">
                      <a:avLst/>
                    </a:prstGeom>
                    <a:noFill/>
                  </pic:spPr>
                </pic:pic>
              </a:graphicData>
            </a:graphic>
          </wp:inline>
        </w:drawing>
      </w:r>
    </w:p>
    <w:p w:rsidR="00742E05" w:rsidRPr="00EE3ADA" w:rsidRDefault="00707D5C" w:rsidP="00EE3ADA">
      <w:pPr>
        <w:pStyle w:val="SemEspaamento"/>
        <w:numPr>
          <w:ilvl w:val="0"/>
          <w:numId w:val="16"/>
        </w:numPr>
        <w:ind w:left="426" w:hanging="426"/>
        <w:rPr>
          <w:rFonts w:ascii="Arial" w:hAnsi="Arial" w:cs="Arial"/>
          <w:sz w:val="20"/>
          <w:szCs w:val="20"/>
        </w:rPr>
      </w:pPr>
      <w:r w:rsidRPr="0002595A">
        <w:rPr>
          <w:rFonts w:ascii="Arial" w:hAnsi="Arial" w:cs="Arial"/>
          <w:b/>
          <w:noProof/>
          <w:sz w:val="20"/>
          <w:szCs w:val="20"/>
        </w:rPr>
        <w:t xml:space="preserve">No dia </w:t>
      </w:r>
      <w:r w:rsidR="00742E05" w:rsidRPr="0002595A">
        <w:rPr>
          <w:rFonts w:ascii="Arial" w:hAnsi="Arial" w:cs="Arial"/>
          <w:b/>
          <w:noProof/>
          <w:sz w:val="20"/>
          <w:szCs w:val="20"/>
        </w:rPr>
        <w:t>2</w:t>
      </w:r>
      <w:r w:rsidRPr="0002595A">
        <w:rPr>
          <w:rFonts w:ascii="Arial" w:hAnsi="Arial" w:cs="Arial"/>
          <w:b/>
          <w:noProof/>
          <w:sz w:val="20"/>
          <w:szCs w:val="20"/>
        </w:rPr>
        <w:t xml:space="preserve">8 de Fevereiro, no número </w:t>
      </w:r>
      <w:r w:rsidR="00742E05" w:rsidRPr="0002595A">
        <w:rPr>
          <w:rFonts w:ascii="Arial" w:hAnsi="Arial" w:cs="Arial"/>
          <w:b/>
          <w:noProof/>
          <w:sz w:val="20"/>
          <w:szCs w:val="20"/>
        </w:rPr>
        <w:t>42</w:t>
      </w:r>
      <w:r w:rsidRPr="0002595A">
        <w:rPr>
          <w:rFonts w:ascii="Arial" w:hAnsi="Arial" w:cs="Arial"/>
          <w:b/>
          <w:noProof/>
          <w:sz w:val="20"/>
          <w:szCs w:val="20"/>
        </w:rPr>
        <w:t>, Série I, do D</w:t>
      </w:r>
      <w:r w:rsidR="0002595A">
        <w:rPr>
          <w:rFonts w:ascii="Arial" w:hAnsi="Arial" w:cs="Arial"/>
          <w:b/>
          <w:noProof/>
          <w:sz w:val="20"/>
          <w:szCs w:val="20"/>
        </w:rPr>
        <w:t>iário da República foi publicada a</w:t>
      </w:r>
      <w:r w:rsidRPr="0002595A">
        <w:rPr>
          <w:rFonts w:ascii="Arial" w:hAnsi="Arial" w:cs="Arial"/>
          <w:b/>
          <w:sz w:val="20"/>
          <w:szCs w:val="20"/>
        </w:rPr>
        <w:t xml:space="preserve"> </w:t>
      </w:r>
      <w:r w:rsidR="00742E05" w:rsidRPr="0002595A">
        <w:rPr>
          <w:rFonts w:ascii="Arial" w:hAnsi="Arial" w:cs="Arial"/>
          <w:b/>
          <w:sz w:val="20"/>
          <w:szCs w:val="20"/>
        </w:rPr>
        <w:t xml:space="preserve">Declaração de Retificação n.º 12/2014, da Presidência do Conselho de Ministros - </w:t>
      </w:r>
      <w:r w:rsidR="009309CE" w:rsidRPr="0002595A">
        <w:rPr>
          <w:rFonts w:ascii="Arial" w:hAnsi="Arial" w:cs="Arial"/>
          <w:b/>
          <w:sz w:val="20"/>
          <w:szCs w:val="20"/>
        </w:rPr>
        <w:t>Secretária-geral</w:t>
      </w:r>
      <w:r w:rsidR="00742E05" w:rsidRPr="0002595A">
        <w:rPr>
          <w:rFonts w:ascii="Arial" w:hAnsi="Arial" w:cs="Arial"/>
          <w:b/>
          <w:sz w:val="20"/>
          <w:szCs w:val="20"/>
        </w:rPr>
        <w:t>, que retifica a Resolução do Conselho de Ministros n.º 102/2013, de 31 de dezembro, que aprova o V Plano Nacional de Prevenção e Combate à Violência Doméstica e de Género 2014-2017, publicada no Diário da República n.º 253, 1.ª Série, de 31 de dezembro de 2013</w:t>
      </w:r>
      <w:r w:rsidR="00742E05" w:rsidRPr="0002595A">
        <w:rPr>
          <w:rFonts w:ascii="Arial" w:hAnsi="Arial" w:cs="Arial"/>
          <w:sz w:val="20"/>
          <w:szCs w:val="20"/>
        </w:rPr>
        <w:t>.</w:t>
      </w:r>
    </w:p>
    <w:p w:rsidR="00FF4380" w:rsidRPr="00381C48" w:rsidRDefault="00742E05" w:rsidP="00742E05">
      <w:pPr>
        <w:pStyle w:val="SemEspaamento"/>
        <w:numPr>
          <w:ilvl w:val="0"/>
          <w:numId w:val="0"/>
        </w:numPr>
        <w:ind w:left="375" w:hanging="375"/>
        <w:rPr>
          <w:rFonts w:ascii="Arial" w:hAnsi="Arial" w:cs="Arial"/>
          <w:i/>
          <w:sz w:val="20"/>
          <w:szCs w:val="20"/>
        </w:rPr>
      </w:pPr>
      <w:r w:rsidRPr="0002595A">
        <w:rPr>
          <w:rFonts w:ascii="Arial" w:hAnsi="Arial" w:cs="Arial"/>
          <w:sz w:val="20"/>
          <w:szCs w:val="20"/>
        </w:rPr>
        <w:t xml:space="preserve">     </w:t>
      </w:r>
      <w:r w:rsidR="00707D5C" w:rsidRPr="0002595A">
        <w:rPr>
          <w:rFonts w:ascii="Arial" w:hAnsi="Arial" w:cs="Arial"/>
          <w:sz w:val="20"/>
          <w:szCs w:val="20"/>
        </w:rPr>
        <w:t xml:space="preserve"> </w:t>
      </w:r>
      <w:r w:rsidR="00707D5C" w:rsidRPr="0002595A">
        <w:rPr>
          <w:rFonts w:ascii="Arial" w:hAnsi="Arial" w:cs="Arial"/>
          <w:sz w:val="20"/>
          <w:szCs w:val="20"/>
        </w:rPr>
        <w:object w:dxaOrig="24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2.75pt" o:ole="">
            <v:imagedata r:id="rId11" o:title=""/>
          </v:shape>
          <o:OLEObject Type="Embed" ProgID="MSPhotoEd.3" ShapeID="_x0000_i1025" DrawAspect="Content" ObjectID="_1455115052" r:id="rId12"/>
        </w:object>
      </w:r>
      <w:r w:rsidR="00707D5C" w:rsidRPr="0002595A">
        <w:rPr>
          <w:rFonts w:ascii="Arial" w:hAnsi="Arial" w:cs="Arial"/>
          <w:sz w:val="20"/>
          <w:szCs w:val="20"/>
        </w:rPr>
        <w:t xml:space="preserve">  </w:t>
      </w:r>
      <w:hyperlink r:id="rId13" w:history="1">
        <w:r w:rsidR="00381C48" w:rsidRPr="00381C48">
          <w:rPr>
            <w:rStyle w:val="Hiperligao"/>
            <w:rFonts w:ascii="Arial" w:hAnsi="Arial" w:cs="Arial"/>
            <w:i/>
            <w:sz w:val="20"/>
            <w:szCs w:val="20"/>
          </w:rPr>
          <w:t>https://dre.pt/pdf1sdip/2014/02/04200/0166701667.pdf</w:t>
        </w:r>
      </w:hyperlink>
    </w:p>
    <w:p w:rsidR="0002595A" w:rsidRPr="0002595A" w:rsidRDefault="0002595A" w:rsidP="00742E05">
      <w:pPr>
        <w:pStyle w:val="SemEspaamento"/>
        <w:numPr>
          <w:ilvl w:val="0"/>
          <w:numId w:val="0"/>
        </w:numPr>
        <w:ind w:left="375" w:hanging="375"/>
        <w:rPr>
          <w:rFonts w:ascii="Arial" w:hAnsi="Arial" w:cs="Arial"/>
          <w:sz w:val="20"/>
          <w:szCs w:val="20"/>
        </w:rPr>
      </w:pPr>
    </w:p>
    <w:p w:rsidR="0002595A" w:rsidRPr="00D15C0F" w:rsidRDefault="0002595A" w:rsidP="0002595A">
      <w:pPr>
        <w:pStyle w:val="SemEspaamento"/>
        <w:numPr>
          <w:ilvl w:val="0"/>
          <w:numId w:val="16"/>
        </w:numPr>
        <w:ind w:left="426" w:hanging="426"/>
        <w:rPr>
          <w:rFonts w:ascii="Arial" w:hAnsi="Arial" w:cs="Arial"/>
          <w:b/>
          <w:sz w:val="20"/>
          <w:szCs w:val="20"/>
        </w:rPr>
      </w:pPr>
      <w:r w:rsidRPr="00D15C0F">
        <w:rPr>
          <w:rFonts w:ascii="Arial" w:hAnsi="Arial" w:cs="Arial"/>
          <w:b/>
          <w:sz w:val="20"/>
          <w:szCs w:val="20"/>
        </w:rPr>
        <w:t xml:space="preserve">No dia 28 de Fevereiro, no número 42, Série I, do Diário da República foi publicada a Declaração de Retificação n.º 14/2014, da Presidência do Conselho de Ministros - </w:t>
      </w:r>
      <w:r w:rsidR="009309CE" w:rsidRPr="00D15C0F">
        <w:rPr>
          <w:rFonts w:ascii="Arial" w:hAnsi="Arial" w:cs="Arial"/>
          <w:b/>
          <w:sz w:val="20"/>
          <w:szCs w:val="20"/>
        </w:rPr>
        <w:t>Secretária-geral</w:t>
      </w:r>
      <w:r w:rsidRPr="00D15C0F">
        <w:rPr>
          <w:rFonts w:ascii="Arial" w:hAnsi="Arial" w:cs="Arial"/>
          <w:b/>
          <w:sz w:val="20"/>
          <w:szCs w:val="20"/>
        </w:rPr>
        <w:t>, que retifica a Resolução do Conselho de Ministros n.º 103/2013, de 31 de dezembro, que aprova o V Plano Nacional para a Igualdade, Género, Cidadania e Não-discriminação 2014-2017, publicada no Diário da República, n.º 253, 1.ª Série, de 31 de dezembro de 2013.</w:t>
      </w:r>
    </w:p>
    <w:p w:rsidR="0002595A" w:rsidRDefault="0002595A" w:rsidP="0002595A">
      <w:pPr>
        <w:pStyle w:val="SemEspaamento"/>
        <w:numPr>
          <w:ilvl w:val="0"/>
          <w:numId w:val="0"/>
        </w:numPr>
        <w:ind w:left="426"/>
        <w:rPr>
          <w:rFonts w:ascii="Arial" w:hAnsi="Arial" w:cs="Arial"/>
          <w:sz w:val="20"/>
          <w:szCs w:val="20"/>
        </w:rPr>
      </w:pPr>
      <w:r w:rsidRPr="0002595A">
        <w:rPr>
          <w:rFonts w:ascii="Arial" w:hAnsi="Arial" w:cs="Arial"/>
          <w:sz w:val="20"/>
          <w:szCs w:val="20"/>
        </w:rPr>
        <w:object w:dxaOrig="240" w:dyaOrig="240">
          <v:shape id="_x0000_i1026" type="#_x0000_t75" style="width:12.75pt;height:12.75pt" o:ole="">
            <v:imagedata r:id="rId11" o:title=""/>
          </v:shape>
          <o:OLEObject Type="Embed" ProgID="MSPhotoEd.3" ShapeID="_x0000_i1026" DrawAspect="Content" ObjectID="_1455115053" r:id="rId14"/>
        </w:object>
      </w:r>
      <w:r w:rsidR="00381C48">
        <w:rPr>
          <w:rFonts w:ascii="Arial" w:hAnsi="Arial" w:cs="Arial"/>
          <w:sz w:val="20"/>
          <w:szCs w:val="20"/>
        </w:rPr>
        <w:t xml:space="preserve"> </w:t>
      </w:r>
      <w:hyperlink r:id="rId15" w:history="1">
        <w:r w:rsidR="00381C48" w:rsidRPr="00BB751D">
          <w:rPr>
            <w:rStyle w:val="Hiperligao"/>
            <w:rFonts w:ascii="Arial" w:hAnsi="Arial" w:cs="Arial"/>
            <w:sz w:val="20"/>
            <w:szCs w:val="20"/>
          </w:rPr>
          <w:t>https://dre.pt/pdf1sdip/2014/02/04200/0166801668.pdf</w:t>
        </w:r>
      </w:hyperlink>
    </w:p>
    <w:p w:rsidR="00FF4380" w:rsidRDefault="00FF4380" w:rsidP="00FD2375">
      <w:pPr>
        <w:spacing w:after="160" w:line="259" w:lineRule="auto"/>
        <w:ind w:right="-710"/>
        <w:rPr>
          <w:rFonts w:ascii="Myriad Pro" w:hAnsi="Myriad Pro"/>
          <w:sz w:val="24"/>
          <w:szCs w:val="24"/>
        </w:rPr>
      </w:pPr>
    </w:p>
    <w:p w:rsidR="00604C3E" w:rsidRDefault="00604C3E" w:rsidP="00FD2375">
      <w:pPr>
        <w:spacing w:after="160" w:line="259" w:lineRule="auto"/>
        <w:ind w:right="-710"/>
        <w:rPr>
          <w:rFonts w:ascii="Myriad Pro" w:hAnsi="Myriad Pro"/>
          <w:sz w:val="24"/>
          <w:szCs w:val="24"/>
        </w:rPr>
      </w:pPr>
    </w:p>
    <w:p w:rsidR="00015F9B" w:rsidRPr="006F1B96" w:rsidRDefault="00D1352C" w:rsidP="00015F9B">
      <w:pPr>
        <w:spacing w:after="160" w:line="259" w:lineRule="auto"/>
        <w:ind w:left="-709" w:right="-710"/>
        <w:rPr>
          <w:rFonts w:ascii="Myriad Pro" w:hAnsi="Myriad Pro"/>
          <w:sz w:val="24"/>
          <w:szCs w:val="24"/>
        </w:rPr>
      </w:pPr>
      <w:r w:rsidRPr="00D1352C">
        <w:rPr>
          <w:rFonts w:ascii="Myriad Pro" w:hAnsi="Myriad Pro"/>
          <w:noProof/>
          <w:lang w:val="pt-PT" w:eastAsia="pt-PT"/>
        </w:rPr>
        <w:pict>
          <v:group id="Grupo 451" o:spid="_x0000_s1030" style="position:absolute;left:0;text-align:left;margin-left:0;margin-top:-.05pt;width:6in;height:48.4pt;z-index:251649024;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">
            <v:rect id="Dikdörtgen 412" o:spid="_x0000_s1031"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5WxcEA&#10;AADbAAAADwAAAGRycy9kb3ducmV2LnhtbERPTYvCMBC9L/gfwgheFk2tIlKNIsKCB1fZKuJxaMa2&#10;2ExKk9Vuf705CHt8vO/lujWVeFDjSssKxqMIBHFmdcm5gvPpazgH4TyyxsoyKfgjB+tV72OJibZP&#10;/qFH6nMRQtglqKDwvk6kdFlBBt3I1sSBu9nGoA+wyaVu8BnCTSXjKJpJgyWHhgJr2haU3dNfo+Bw&#10;3H53152ddDKb+T3N4+5zelFq0G83CxCeWv8vfrt3WkEc1ocv4Qf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1+VsXBAAAA2wAAAA8AAAAAAAAAAAAAAAAAmAIAAGRycy9kb3du&#10;cmV2LnhtbFBLBQYAAAAABAAEAPUAAACGAwAAAAA=&#10;" fillcolor="#ececec" stroked="f" strokeweight="1pt"/>
            <v:shape id="Metin Kutusu 421" o:spid="_x0000_s1032"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s+b8UA&#10;AADbAAAADwAAAGRycy9kb3ducmV2LnhtbESPX2vCQBDE3wt+h2MF3+pFwVJSTxHbQh/6T22hvq25&#10;NQnm9sLdGtNv3ysU+jjMzG+Y+bJ3jeooxNqzgck4A0VceFtzaeBj93h9CyoKssXGMxn4pgjLxeBq&#10;jrn1F95Qt5VSJQjHHA1UIm2udSwqchjHviVO3tEHh5JkKLUNeElw1+hplt1ohzWnhQpbWldUnLZn&#10;Z6D5iuH5kMm+uy9f5P1Nnz8fJq/GjIb96g6UUC//4b/2kzUwncHvl/QD9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iz5vxQAAANsAAAAPAAAAAAAAAAAAAAAAAJgCAABkcnMv&#10;ZG93bnJldi54bWxQSwUGAAAAAAQABAD1AAAAigMAAAAA&#10;" filled="f" stroked="f" strokeweight=".5pt">
              <v:textbox inset="0,0,0,0">
                <w:txbxContent>
                  <w:p w:rsidR="00E5763D" w:rsidRPr="00B979D5" w:rsidRDefault="00E5763D" w:rsidP="00E5763D">
                    <w:pPr>
                      <w:jc w:val="center"/>
                      <w:rPr>
                        <w:rFonts w:ascii="Myriad Pro" w:hAnsi="Myriad Pro" w:cs="TitilliumText22L Rg"/>
                        <w:b/>
                        <w:bCs/>
                        <w:color w:val="00B6F0"/>
                        <w:sz w:val="60"/>
                        <w:szCs w:val="60"/>
                      </w:rPr>
                    </w:pPr>
                    <w:r>
                      <w:rPr>
                        <w:rFonts w:ascii="Myriad Pro" w:hAnsi="Myriad Pro" w:cs="Arial"/>
                        <w:b/>
                        <w:sz w:val="60"/>
                        <w:szCs w:val="60"/>
                      </w:rPr>
                      <w:t>INFORMAÇÃO</w:t>
                    </w:r>
                  </w:p>
                  <w:p w:rsidR="00E5763D" w:rsidRPr="00015F9B" w:rsidRDefault="00E5763D" w:rsidP="00E5763D">
                    <w:pPr>
                      <w:autoSpaceDE w:val="0"/>
                      <w:autoSpaceDN w:val="0"/>
                      <w:adjustRightInd w:val="0"/>
                      <w:spacing w:after="0" w:line="240" w:lineRule="auto"/>
                      <w:rPr>
                        <w:rFonts w:ascii="MS Shell Dlg 2" w:hAnsi="MS Shell Dlg 2" w:cs="MS Shell Dlg 2"/>
                        <w:sz w:val="80"/>
                        <w:szCs w:val="80"/>
                      </w:rPr>
                    </w:pPr>
                  </w:p>
                  <w:p w:rsidR="00E5763D" w:rsidRPr="00015F9B" w:rsidRDefault="00E5763D" w:rsidP="00E5763D">
                    <w:pPr>
                      <w:spacing w:after="0" w:line="288" w:lineRule="auto"/>
                      <w:rPr>
                        <w:rFonts w:ascii="TitilliumText22L Rg" w:hAnsi="TitilliumText22L Rg" w:cs="TitilliumText22L Lt"/>
                        <w:b/>
                        <w:sz w:val="80"/>
                        <w:szCs w:val="80"/>
                        <w:lang w:val="en-GB"/>
                      </w:rPr>
                    </w:pPr>
                  </w:p>
                </w:txbxContent>
              </v:textbox>
            </v:shape>
            <v:line id="_x0000_s1033"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gD7sIAAADbAAAADwAAAGRycy9kb3ducmV2LnhtbESPQYvCMBSE74L/IbwFb5qqrEq3qYig&#10;eNiDq/6AZ/O2Ldu8lCTW+u+NIOxxmJlvmGzdm0Z05HxtWcF0koAgLqyuuVRwOe/GKxA+IGtsLJOC&#10;B3lY58NBhqm2d/6h7hRKESHsU1RQhdCmUvqiIoN+Ylvi6P1aZzBE6UqpHd4j3DRyliQLabDmuFBh&#10;S9uKir/TzSjQ88/E7y/H7+uRrWc3L5bddKXU6KPffIEI1If/8Lt90ApmC3h9iT9A5k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jgD7sIAAADbAAAADwAAAAAAAAAAAAAA&#10;AAChAgAAZHJzL2Rvd25yZXYueG1sUEsFBgAAAAAEAAQA+QAAAJADAAAAAA==&#10;" strokecolor="#1671b7" strokeweight="1pt">
              <v:stroke joinstyle="miter"/>
            </v:line>
            <w10:wrap anchorx="margin"/>
          </v:group>
        </w:pict>
      </w:r>
    </w:p>
    <w:p w:rsidR="00015F9B" w:rsidRPr="006F1B96" w:rsidRDefault="00015F9B" w:rsidP="00015F9B">
      <w:pPr>
        <w:spacing w:after="160" w:line="259" w:lineRule="auto"/>
        <w:ind w:left="-709" w:right="-710"/>
        <w:rPr>
          <w:rFonts w:ascii="Myriad Pro" w:hAnsi="Myriad Pro"/>
          <w:sz w:val="24"/>
          <w:szCs w:val="24"/>
        </w:rPr>
      </w:pPr>
    </w:p>
    <w:p w:rsidR="006835B2" w:rsidRDefault="006835B2" w:rsidP="00A8347E">
      <w:pPr>
        <w:pStyle w:val="SemEspaamento"/>
        <w:numPr>
          <w:ilvl w:val="0"/>
          <w:numId w:val="0"/>
        </w:numPr>
        <w:rPr>
          <w:rFonts w:ascii="Myriad Pro" w:hAnsi="Myriad Pro"/>
          <w:b/>
          <w:w w:val="150"/>
          <w:sz w:val="22"/>
          <w:szCs w:val="22"/>
          <w:lang w:val="tr-TR"/>
        </w:rPr>
      </w:pPr>
    </w:p>
    <w:p w:rsidR="006F1B96" w:rsidRDefault="006F1B96" w:rsidP="006F1B96">
      <w:pPr>
        <w:spacing w:after="0" w:line="240" w:lineRule="auto"/>
        <w:ind w:left="720" w:right="-143"/>
        <w:jc w:val="both"/>
        <w:rPr>
          <w:rFonts w:ascii="Myriad Pro" w:hAnsi="Myriad Pro"/>
          <w:sz w:val="20"/>
          <w:szCs w:val="20"/>
        </w:rPr>
      </w:pPr>
    </w:p>
    <w:tbl>
      <w:tblPr>
        <w:tblW w:w="5000" w:type="pct"/>
        <w:tblCellSpacing w:w="0" w:type="dxa"/>
        <w:tblBorders>
          <w:top w:val="single" w:sz="4" w:space="0" w:color="auto"/>
          <w:left w:val="single" w:sz="4" w:space="0" w:color="auto"/>
          <w:bottom w:val="single" w:sz="4" w:space="0" w:color="auto"/>
          <w:right w:val="single" w:sz="4" w:space="0" w:color="auto"/>
        </w:tblBorders>
        <w:shd w:val="clear" w:color="auto" w:fill="EDF0F3"/>
        <w:tblCellMar>
          <w:top w:w="60" w:type="dxa"/>
          <w:left w:w="60" w:type="dxa"/>
          <w:bottom w:w="60" w:type="dxa"/>
          <w:right w:w="60" w:type="dxa"/>
        </w:tblCellMar>
        <w:tblLook w:val="04A0"/>
      </w:tblPr>
      <w:tblGrid>
        <w:gridCol w:w="8644"/>
      </w:tblGrid>
      <w:tr w:rsidR="0061651D" w:rsidRPr="0097454C" w:rsidTr="006F3CE3">
        <w:trPr>
          <w:trHeight w:val="737"/>
          <w:tblCellSpacing w:w="0" w:type="dxa"/>
        </w:trPr>
        <w:tc>
          <w:tcPr>
            <w:tcW w:w="0" w:type="auto"/>
            <w:shd w:val="clear" w:color="auto" w:fill="EDF0F3"/>
            <w:vAlign w:val="center"/>
            <w:hideMark/>
          </w:tcPr>
          <w:p w:rsidR="0061651D" w:rsidRDefault="0061651D" w:rsidP="006F3CE3">
            <w:pPr>
              <w:spacing w:before="100" w:beforeAutospacing="1" w:after="100" w:afterAutospacing="1" w:line="243" w:lineRule="atLeast"/>
              <w:jc w:val="center"/>
              <w:rPr>
                <w:rFonts w:ascii="Verdana" w:eastAsia="Times New Roman" w:hAnsi="Verdana" w:cs="Times New Roman"/>
                <w:b/>
                <w:bCs/>
                <w:color w:val="3D3D3D"/>
                <w:lang w:eastAsia="pt-PT"/>
              </w:rPr>
            </w:pPr>
            <w:r>
              <w:rPr>
                <w:rFonts w:ascii="Verdana" w:eastAsia="Times New Roman" w:hAnsi="Verdana" w:cs="Times New Roman"/>
                <w:b/>
                <w:bCs/>
                <w:color w:val="3D3D3D"/>
                <w:lang w:eastAsia="pt-PT"/>
              </w:rPr>
              <w:t>Relatório Único</w:t>
            </w:r>
          </w:p>
          <w:p w:rsidR="0061651D" w:rsidRPr="0097454C" w:rsidRDefault="0061651D" w:rsidP="006F3CE3">
            <w:pPr>
              <w:spacing w:before="100" w:beforeAutospacing="1" w:after="100" w:afterAutospacing="1" w:line="243" w:lineRule="atLeast"/>
              <w:jc w:val="center"/>
              <w:rPr>
                <w:rFonts w:ascii="Verdana" w:eastAsia="Times New Roman" w:hAnsi="Verdana" w:cs="Times New Roman"/>
                <w:b/>
                <w:bCs/>
                <w:color w:val="3D3D3D"/>
                <w:lang w:eastAsia="pt-PT"/>
              </w:rPr>
            </w:pPr>
            <w:r w:rsidRPr="0097454C">
              <w:rPr>
                <w:rFonts w:ascii="Verdana" w:eastAsia="Times New Roman" w:hAnsi="Verdana" w:cs="Times New Roman"/>
                <w:b/>
                <w:bCs/>
                <w:color w:val="3D3D3D"/>
                <w:sz w:val="18"/>
                <w:szCs w:val="18"/>
                <w:lang w:eastAsia="pt-PT"/>
              </w:rPr>
              <w:t>Ano 2013</w:t>
            </w:r>
          </w:p>
          <w:p w:rsidR="0061651D" w:rsidRPr="0057106A" w:rsidRDefault="0061651D" w:rsidP="006F3CE3">
            <w:pPr>
              <w:spacing w:before="100" w:beforeAutospacing="1" w:after="100" w:afterAutospacing="1" w:line="243" w:lineRule="atLeast"/>
              <w:jc w:val="both"/>
              <w:rPr>
                <w:rFonts w:ascii="Verdana" w:eastAsia="Times New Roman" w:hAnsi="Verdana" w:cs="Times New Roman"/>
                <w:bCs/>
                <w:color w:val="3D3D3D"/>
                <w:sz w:val="18"/>
                <w:szCs w:val="18"/>
                <w:lang w:eastAsia="pt-PT"/>
              </w:rPr>
            </w:pPr>
            <w:r w:rsidRPr="0057106A">
              <w:rPr>
                <w:rFonts w:ascii="Verdana" w:eastAsia="Times New Roman" w:hAnsi="Verdana" w:cs="Times New Roman"/>
                <w:bCs/>
                <w:color w:val="3D3D3D"/>
                <w:sz w:val="18"/>
                <w:szCs w:val="18"/>
                <w:lang w:eastAsia="pt-PT"/>
              </w:rPr>
              <w:t xml:space="preserve">A entrega do Relatório Único, </w:t>
            </w:r>
            <w:r w:rsidRPr="0097454C">
              <w:rPr>
                <w:rFonts w:ascii="Verdana" w:eastAsia="Times New Roman" w:hAnsi="Verdana" w:cs="Times New Roman"/>
                <w:b/>
                <w:bCs/>
                <w:color w:val="3D3D3D"/>
                <w:sz w:val="18"/>
                <w:szCs w:val="18"/>
                <w:lang w:eastAsia="pt-PT"/>
              </w:rPr>
              <w:t xml:space="preserve">para dados referentes a 2013, vai decorrer entre 16 de Março a 15 de Abril de 2014, </w:t>
            </w:r>
            <w:r w:rsidRPr="0057106A">
              <w:rPr>
                <w:rFonts w:ascii="Verdana" w:eastAsia="Times New Roman" w:hAnsi="Verdana" w:cs="Times New Roman"/>
                <w:bCs/>
                <w:color w:val="3D3D3D"/>
                <w:sz w:val="18"/>
                <w:szCs w:val="18"/>
                <w:lang w:eastAsia="pt-PT"/>
              </w:rPr>
              <w:t>de acordo com o previsto na Portaria n.º 55/2010 de 21 de Janeiro.</w:t>
            </w:r>
          </w:p>
          <w:p w:rsidR="0061651D" w:rsidRDefault="0061651D" w:rsidP="006F3CE3">
            <w:pPr>
              <w:spacing w:before="100" w:beforeAutospacing="1" w:after="100" w:afterAutospacing="1" w:line="243" w:lineRule="atLeast"/>
              <w:jc w:val="both"/>
              <w:rPr>
                <w:rFonts w:ascii="Verdana" w:eastAsia="Times New Roman" w:hAnsi="Verdana" w:cs="Times New Roman"/>
                <w:bCs/>
                <w:color w:val="3D3D3D"/>
                <w:sz w:val="18"/>
                <w:szCs w:val="18"/>
                <w:lang w:eastAsia="pt-PT"/>
              </w:rPr>
            </w:pPr>
            <w:r w:rsidRPr="0097454C">
              <w:rPr>
                <w:rFonts w:ascii="Verdana" w:eastAsia="Times New Roman" w:hAnsi="Verdana" w:cs="Times New Roman"/>
                <w:bCs/>
                <w:color w:val="3D3D3D"/>
                <w:sz w:val="18"/>
                <w:szCs w:val="18"/>
                <w:lang w:eastAsia="pt-PT"/>
              </w:rPr>
              <w:t>Informamos que a resposta ao Anexo F – Prestadores de Serviço m</w:t>
            </w:r>
            <w:r>
              <w:rPr>
                <w:rFonts w:ascii="Verdana" w:eastAsia="Times New Roman" w:hAnsi="Verdana" w:cs="Times New Roman"/>
                <w:bCs/>
                <w:color w:val="3D3D3D"/>
                <w:sz w:val="18"/>
                <w:szCs w:val="18"/>
                <w:lang w:eastAsia="pt-PT"/>
              </w:rPr>
              <w:t>anterá o seu carácter opcional.</w:t>
            </w:r>
          </w:p>
          <w:p w:rsidR="0061651D" w:rsidRPr="0097454C" w:rsidRDefault="0061651D" w:rsidP="008871DA">
            <w:pPr>
              <w:spacing w:before="100" w:beforeAutospacing="1" w:after="100" w:afterAutospacing="1" w:line="243" w:lineRule="atLeast"/>
              <w:jc w:val="both"/>
              <w:rPr>
                <w:rFonts w:ascii="Verdana" w:eastAsia="Times New Roman" w:hAnsi="Verdana" w:cs="Times New Roman"/>
                <w:bCs/>
                <w:color w:val="3D3D3D"/>
                <w:sz w:val="18"/>
                <w:szCs w:val="18"/>
                <w:lang w:eastAsia="pt-PT"/>
              </w:rPr>
            </w:pPr>
            <w:r w:rsidRPr="0097454C">
              <w:rPr>
                <w:rFonts w:ascii="Verdana" w:eastAsia="Times New Roman" w:hAnsi="Verdana" w:cs="Times New Roman"/>
                <w:bCs/>
                <w:color w:val="3D3D3D"/>
                <w:sz w:val="18"/>
                <w:szCs w:val="18"/>
                <w:lang w:eastAsia="pt-PT"/>
              </w:rPr>
              <w:t>Todos os documentos de apoio ao preenchimento serão disponibilizados, previsivelmente, a 3 de Março de 2014.</w:t>
            </w:r>
          </w:p>
        </w:tc>
      </w:tr>
    </w:tbl>
    <w:p w:rsidR="007E7278" w:rsidRDefault="007E7278" w:rsidP="006F1B96">
      <w:pPr>
        <w:spacing w:after="0" w:line="240" w:lineRule="auto"/>
        <w:ind w:left="720" w:right="-143"/>
        <w:jc w:val="both"/>
        <w:rPr>
          <w:rFonts w:ascii="Myriad Pro" w:hAnsi="Myriad Pro"/>
          <w:sz w:val="20"/>
          <w:szCs w:val="20"/>
        </w:rPr>
      </w:pPr>
    </w:p>
    <w:p w:rsidR="00D032C0" w:rsidRDefault="00D032C0" w:rsidP="006F1B96">
      <w:pPr>
        <w:spacing w:after="0" w:line="240" w:lineRule="auto"/>
        <w:ind w:left="720" w:right="-143"/>
        <w:jc w:val="both"/>
        <w:rPr>
          <w:rFonts w:ascii="Myriad Pro" w:hAnsi="Myriad Pro"/>
          <w:sz w:val="20"/>
          <w:szCs w:val="20"/>
        </w:rPr>
      </w:pPr>
    </w:p>
    <w:p w:rsidR="00D032C0" w:rsidRDefault="00D032C0"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tbl>
      <w:tblPr>
        <w:tblW w:w="4843" w:type="pct"/>
        <w:tblInd w:w="135" w:type="dxa"/>
        <w:shd w:val="clear" w:color="auto" w:fill="FFFFFF"/>
        <w:tblLayout w:type="fixed"/>
        <w:tblCellMar>
          <w:left w:w="0" w:type="dxa"/>
          <w:right w:w="0" w:type="dxa"/>
        </w:tblCellMar>
        <w:tblLook w:val="04A0"/>
      </w:tblPr>
      <w:tblGrid>
        <w:gridCol w:w="1099"/>
        <w:gridCol w:w="978"/>
        <w:gridCol w:w="4825"/>
        <w:gridCol w:w="1800"/>
      </w:tblGrid>
      <w:tr w:rsidR="00A8713F" w:rsidRPr="00D032C0" w:rsidTr="00A8713F">
        <w:trPr>
          <w:tblHeader/>
        </w:trPr>
        <w:tc>
          <w:tcPr>
            <w:tcW w:w="1040" w:type="dxa"/>
            <w:tcBorders>
              <w:right w:val="single" w:sz="6" w:space="0" w:color="CCCCCC"/>
            </w:tcBorders>
            <w:shd w:val="clear" w:color="auto" w:fill="8FB539"/>
            <w:noWrap/>
            <w:tcMar>
              <w:top w:w="72" w:type="dxa"/>
              <w:left w:w="240" w:type="dxa"/>
              <w:bottom w:w="72" w:type="dxa"/>
              <w:right w:w="240" w:type="dxa"/>
            </w:tcMar>
            <w:vAlign w:val="center"/>
            <w:hideMark/>
          </w:tcPr>
          <w:p w:rsidR="00A8713F" w:rsidRPr="00D032C0" w:rsidRDefault="00A8713F" w:rsidP="00D032C0">
            <w:pPr>
              <w:spacing w:after="0" w:line="199" w:lineRule="atLeast"/>
              <w:rPr>
                <w:rFonts w:ascii="Verdana" w:eastAsia="Times New Roman" w:hAnsi="Verdana" w:cs="Times New Roman"/>
                <w:color w:val="FFFFFF"/>
                <w:sz w:val="17"/>
                <w:szCs w:val="17"/>
                <w:lang w:val="pt-PT" w:eastAsia="pt-PT"/>
              </w:rPr>
            </w:pPr>
            <w:r w:rsidRPr="00D032C0">
              <w:rPr>
                <w:rFonts w:ascii="Verdana" w:eastAsia="Times New Roman" w:hAnsi="Verdana" w:cs="Times New Roman"/>
                <w:color w:val="FFFFFF"/>
                <w:sz w:val="17"/>
                <w:szCs w:val="17"/>
                <w:lang w:val="pt-PT" w:eastAsia="pt-PT"/>
              </w:rPr>
              <w:t>Tipo</w:t>
            </w:r>
          </w:p>
        </w:tc>
        <w:tc>
          <w:tcPr>
            <w:tcW w:w="5488" w:type="dxa"/>
            <w:gridSpan w:val="2"/>
            <w:tcBorders>
              <w:right w:val="single" w:sz="6" w:space="0" w:color="CCCCCC"/>
            </w:tcBorders>
            <w:shd w:val="clear" w:color="auto" w:fill="8FB539"/>
            <w:noWrap/>
            <w:tcMar>
              <w:top w:w="72" w:type="dxa"/>
              <w:left w:w="240" w:type="dxa"/>
              <w:bottom w:w="72" w:type="dxa"/>
              <w:right w:w="240" w:type="dxa"/>
            </w:tcMar>
            <w:vAlign w:val="center"/>
            <w:hideMark/>
          </w:tcPr>
          <w:p w:rsidR="00A8713F" w:rsidRPr="00D032C0" w:rsidRDefault="00A8713F" w:rsidP="00D032C0">
            <w:pPr>
              <w:spacing w:after="0" w:line="199" w:lineRule="atLeast"/>
              <w:rPr>
                <w:rFonts w:ascii="Verdana" w:eastAsia="Times New Roman" w:hAnsi="Verdana" w:cs="Times New Roman"/>
                <w:color w:val="FFFFFF"/>
                <w:sz w:val="17"/>
                <w:szCs w:val="17"/>
                <w:lang w:val="pt-PT" w:eastAsia="pt-PT"/>
              </w:rPr>
            </w:pPr>
            <w:r w:rsidRPr="00D032C0">
              <w:rPr>
                <w:rFonts w:ascii="Verdana" w:eastAsia="Times New Roman" w:hAnsi="Verdana" w:cs="Times New Roman"/>
                <w:color w:val="FFFFFF"/>
                <w:sz w:val="17"/>
                <w:szCs w:val="17"/>
                <w:lang w:val="pt-PT" w:eastAsia="pt-PT"/>
              </w:rPr>
              <w:t>Publicação</w:t>
            </w:r>
          </w:p>
        </w:tc>
        <w:tc>
          <w:tcPr>
            <w:tcW w:w="1702" w:type="dxa"/>
            <w:tcBorders>
              <w:right w:val="single" w:sz="6" w:space="0" w:color="CCCCCC"/>
            </w:tcBorders>
            <w:shd w:val="clear" w:color="auto" w:fill="8FB539"/>
            <w:noWrap/>
            <w:tcMar>
              <w:top w:w="72" w:type="dxa"/>
              <w:left w:w="240" w:type="dxa"/>
              <w:bottom w:w="72" w:type="dxa"/>
              <w:right w:w="240" w:type="dxa"/>
            </w:tcMar>
            <w:vAlign w:val="center"/>
            <w:hideMark/>
          </w:tcPr>
          <w:p w:rsidR="00A8713F" w:rsidRPr="00D032C0" w:rsidRDefault="00A8713F" w:rsidP="00D032C0">
            <w:pPr>
              <w:spacing w:after="0" w:line="199" w:lineRule="atLeast"/>
              <w:rPr>
                <w:rFonts w:ascii="Verdana" w:eastAsia="Times New Roman" w:hAnsi="Verdana" w:cs="Times New Roman"/>
                <w:color w:val="FFFFFF"/>
                <w:sz w:val="17"/>
                <w:szCs w:val="17"/>
                <w:lang w:val="pt-PT" w:eastAsia="pt-PT"/>
              </w:rPr>
            </w:pPr>
            <w:r w:rsidRPr="00D032C0">
              <w:rPr>
                <w:rFonts w:ascii="Verdana" w:eastAsia="Times New Roman" w:hAnsi="Verdana" w:cs="Times New Roman"/>
                <w:color w:val="FFFFFF"/>
                <w:sz w:val="17"/>
                <w:szCs w:val="17"/>
                <w:lang w:val="pt-PT" w:eastAsia="pt-PT"/>
              </w:rPr>
              <w:t>Descrição</w:t>
            </w:r>
          </w:p>
        </w:tc>
      </w:tr>
      <w:tr w:rsidR="00A8713F" w:rsidRPr="00D032C0" w:rsidTr="00A8713F">
        <w:tc>
          <w:tcPr>
            <w:tcW w:w="1040" w:type="dxa"/>
            <w:tcBorders>
              <w:left w:val="single" w:sz="12" w:space="0" w:color="CCCCCC"/>
              <w:bottom w:val="single" w:sz="6" w:space="0" w:color="CCCCCC"/>
              <w:right w:val="single" w:sz="6" w:space="0" w:color="CCCCCC"/>
            </w:tcBorders>
            <w:shd w:val="clear" w:color="auto" w:fill="DDF897"/>
            <w:tcMar>
              <w:top w:w="120" w:type="dxa"/>
              <w:left w:w="240" w:type="dxa"/>
              <w:bottom w:w="120" w:type="dxa"/>
              <w:right w:w="240" w:type="dxa"/>
            </w:tcMar>
            <w:vAlign w:val="center"/>
            <w:hideMark/>
          </w:tcPr>
          <w:p w:rsidR="00A8713F" w:rsidRPr="00D032C0" w:rsidRDefault="00A8713F" w:rsidP="00D032C0">
            <w:pPr>
              <w:spacing w:after="0" w:line="199" w:lineRule="atLeast"/>
              <w:rPr>
                <w:rFonts w:ascii="Verdana" w:eastAsia="Times New Roman" w:hAnsi="Verdana" w:cs="Times New Roman"/>
                <w:color w:val="666666"/>
                <w:sz w:val="17"/>
                <w:szCs w:val="17"/>
                <w:lang w:val="pt-PT" w:eastAsia="pt-PT"/>
              </w:rPr>
            </w:pPr>
            <w:r w:rsidRPr="00D032C0">
              <w:rPr>
                <w:rFonts w:ascii="Verdana" w:eastAsia="Times New Roman" w:hAnsi="Verdana" w:cs="Times New Roman"/>
                <w:color w:val="666666"/>
                <w:sz w:val="17"/>
                <w:szCs w:val="17"/>
                <w:lang w:val="pt-PT" w:eastAsia="pt-PT"/>
              </w:rPr>
              <w:t>Guia</w:t>
            </w:r>
          </w:p>
        </w:tc>
        <w:tc>
          <w:tcPr>
            <w:tcW w:w="925" w:type="dxa"/>
            <w:tcBorders>
              <w:bottom w:val="single" w:sz="6" w:space="0" w:color="CCCCCC"/>
              <w:right w:val="nil"/>
            </w:tcBorders>
            <w:shd w:val="clear" w:color="auto" w:fill="DDF897"/>
            <w:tcMar>
              <w:top w:w="120" w:type="dxa"/>
              <w:left w:w="240" w:type="dxa"/>
              <w:bottom w:w="120" w:type="dxa"/>
              <w:right w:w="240" w:type="dxa"/>
            </w:tcMar>
            <w:vAlign w:val="center"/>
            <w:hideMark/>
          </w:tcPr>
          <w:p w:rsidR="00A8713F" w:rsidRPr="00D032C0" w:rsidRDefault="00A8713F" w:rsidP="00D032C0">
            <w:pPr>
              <w:spacing w:after="0" w:line="199" w:lineRule="atLeast"/>
              <w:jc w:val="right"/>
              <w:rPr>
                <w:rFonts w:ascii="Verdana" w:eastAsia="Times New Roman" w:hAnsi="Verdana" w:cs="Times New Roman"/>
                <w:color w:val="666666"/>
                <w:sz w:val="17"/>
                <w:szCs w:val="17"/>
                <w:lang w:val="pt-PT" w:eastAsia="pt-PT"/>
              </w:rPr>
            </w:pPr>
            <w:r w:rsidRPr="00D032C0">
              <w:rPr>
                <w:rFonts w:ascii="Verdana" w:eastAsia="Times New Roman" w:hAnsi="Verdana" w:cs="Times New Roman"/>
                <w:noProof/>
                <w:color w:val="666666"/>
                <w:sz w:val="17"/>
                <w:szCs w:val="17"/>
                <w:lang w:val="pt-PT" w:eastAsia="pt-PT"/>
              </w:rPr>
              <w:drawing>
                <wp:inline distT="0" distB="0" distL="0" distR="0">
                  <wp:extent cx="285750" cy="400050"/>
                  <wp:effectExtent l="0" t="0" r="0" b="0"/>
                  <wp:docPr id="28" name="Imagem 28" descr="Código dos Regimes Contributivos do Sistema Previdencial de Segurança Social - Redação em vig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ódigo dos Regimes Contributivos do Sistema Previdencial de Segurança Social - Redação em vigor"/>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400050"/>
                          </a:xfrm>
                          <a:prstGeom prst="rect">
                            <a:avLst/>
                          </a:prstGeom>
                          <a:noFill/>
                          <a:ln>
                            <a:noFill/>
                          </a:ln>
                        </pic:spPr>
                      </pic:pic>
                    </a:graphicData>
                  </a:graphic>
                </wp:inline>
              </w:drawing>
            </w:r>
          </w:p>
        </w:tc>
        <w:tc>
          <w:tcPr>
            <w:tcW w:w="4563" w:type="dxa"/>
            <w:tcBorders>
              <w:bottom w:val="single" w:sz="6" w:space="0" w:color="CCCCCC"/>
              <w:right w:val="single" w:sz="6" w:space="0" w:color="CCCCCC"/>
            </w:tcBorders>
            <w:shd w:val="clear" w:color="auto" w:fill="DDF897"/>
            <w:tcMar>
              <w:top w:w="120" w:type="dxa"/>
              <w:left w:w="240" w:type="dxa"/>
              <w:bottom w:w="120" w:type="dxa"/>
              <w:right w:w="240" w:type="dxa"/>
            </w:tcMar>
            <w:vAlign w:val="center"/>
            <w:hideMark/>
          </w:tcPr>
          <w:p w:rsidR="00A8713F" w:rsidRPr="00D032C0" w:rsidRDefault="00D1352C" w:rsidP="00D032C0">
            <w:pPr>
              <w:spacing w:after="0" w:line="199" w:lineRule="atLeast"/>
              <w:rPr>
                <w:rFonts w:ascii="Verdana" w:eastAsia="Times New Roman" w:hAnsi="Verdana" w:cs="Times New Roman"/>
                <w:color w:val="666666"/>
                <w:sz w:val="17"/>
                <w:szCs w:val="17"/>
                <w:lang w:val="pt-PT" w:eastAsia="pt-PT"/>
              </w:rPr>
            </w:pPr>
            <w:hyperlink r:id="rId17" w:tgtFrame="_blank" w:history="1">
              <w:r w:rsidR="00A8713F" w:rsidRPr="00D032C0">
                <w:rPr>
                  <w:rFonts w:ascii="Verdana" w:eastAsia="Times New Roman" w:hAnsi="Verdana" w:cs="Times New Roman"/>
                  <w:color w:val="509005"/>
                  <w:sz w:val="17"/>
                  <w:szCs w:val="17"/>
                  <w:u w:val="single"/>
                  <w:lang w:val="pt-PT" w:eastAsia="pt-PT"/>
                </w:rPr>
                <w:t>Código dos Regimes Contributivos do Sistema Previdencial de Segurança Social - Redação em vigor</w:t>
              </w:r>
            </w:hyperlink>
          </w:p>
        </w:tc>
        <w:tc>
          <w:tcPr>
            <w:tcW w:w="1702" w:type="dxa"/>
            <w:tcBorders>
              <w:bottom w:val="single" w:sz="6" w:space="0" w:color="CCCCCC"/>
              <w:right w:val="single" w:sz="6" w:space="0" w:color="CCCCCC"/>
            </w:tcBorders>
            <w:shd w:val="clear" w:color="auto" w:fill="DDF897"/>
            <w:tcMar>
              <w:top w:w="120" w:type="dxa"/>
              <w:left w:w="240" w:type="dxa"/>
              <w:bottom w:w="120" w:type="dxa"/>
              <w:right w:w="240" w:type="dxa"/>
            </w:tcMar>
            <w:vAlign w:val="center"/>
            <w:hideMark/>
          </w:tcPr>
          <w:p w:rsidR="00A8713F" w:rsidRPr="00D032C0" w:rsidRDefault="00A8713F" w:rsidP="00D032C0">
            <w:pPr>
              <w:spacing w:after="0" w:line="199" w:lineRule="atLeast"/>
              <w:rPr>
                <w:rFonts w:ascii="Verdana" w:eastAsia="Times New Roman" w:hAnsi="Verdana" w:cs="Times New Roman"/>
                <w:color w:val="666666"/>
                <w:sz w:val="17"/>
                <w:szCs w:val="17"/>
                <w:lang w:val="pt-PT" w:eastAsia="pt-PT"/>
              </w:rPr>
            </w:pPr>
            <w:r w:rsidRPr="00D032C0">
              <w:rPr>
                <w:rFonts w:ascii="Verdana" w:eastAsia="Times New Roman" w:hAnsi="Verdana" w:cs="Times New Roman"/>
                <w:color w:val="666666"/>
                <w:sz w:val="17"/>
                <w:szCs w:val="17"/>
                <w:lang w:val="pt-PT" w:eastAsia="pt-PT"/>
              </w:rPr>
              <w:t>Redação em vigor</w:t>
            </w:r>
          </w:p>
        </w:tc>
      </w:tr>
    </w:tbl>
    <w:p w:rsidR="00604C3E" w:rsidRDefault="00604C3E" w:rsidP="006F1B96">
      <w:pPr>
        <w:spacing w:after="0" w:line="240" w:lineRule="auto"/>
        <w:ind w:left="720" w:right="-143"/>
        <w:jc w:val="both"/>
        <w:rPr>
          <w:rFonts w:ascii="Myriad Pro" w:hAnsi="Myriad Pro"/>
          <w:sz w:val="20"/>
          <w:szCs w:val="20"/>
        </w:rPr>
      </w:pPr>
    </w:p>
    <w:p w:rsidR="00604C3E" w:rsidRDefault="00604C3E" w:rsidP="006F1B96">
      <w:pPr>
        <w:spacing w:after="0" w:line="240" w:lineRule="auto"/>
        <w:ind w:left="720" w:right="-143"/>
        <w:jc w:val="both"/>
        <w:rPr>
          <w:rFonts w:ascii="Myriad Pro" w:hAnsi="Myriad Pro"/>
          <w:sz w:val="20"/>
          <w:szCs w:val="20"/>
        </w:rPr>
      </w:pPr>
    </w:p>
    <w:p w:rsidR="00604C3E" w:rsidRDefault="00470CC9" w:rsidP="00604C3E">
      <w:pPr>
        <w:spacing w:after="0" w:line="240" w:lineRule="auto"/>
        <w:ind w:left="720" w:right="-143"/>
        <w:jc w:val="both"/>
        <w:rPr>
          <w:rFonts w:ascii="Myriad Pro" w:hAnsi="Myriad Pro"/>
          <w:sz w:val="20"/>
          <w:szCs w:val="20"/>
        </w:rPr>
      </w:pPr>
      <w:r w:rsidRPr="00FC230B">
        <w:rPr>
          <w:noProof/>
          <w:lang w:val="pt-PT" w:eastAsia="pt-PT"/>
        </w:rPr>
        <w:drawing>
          <wp:anchor distT="0" distB="0" distL="114300" distR="114300" simplePos="0" relativeHeight="251678720" behindDoc="1" locked="0" layoutInCell="1" allowOverlap="1">
            <wp:simplePos x="0" y="0"/>
            <wp:positionH relativeFrom="margin">
              <wp:posOffset>-72390</wp:posOffset>
            </wp:positionH>
            <wp:positionV relativeFrom="paragraph">
              <wp:posOffset>40640</wp:posOffset>
            </wp:positionV>
            <wp:extent cx="5629275" cy="2075815"/>
            <wp:effectExtent l="0" t="0" r="0" b="635"/>
            <wp:wrapNone/>
            <wp:docPr id="3" name="Imagem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29275" cy="2075815"/>
                    </a:xfrm>
                    <a:prstGeom prst="rect">
                      <a:avLst/>
                    </a:prstGeom>
                    <a:noFill/>
                    <a:ln>
                      <a:noFill/>
                    </a:ln>
                  </pic:spPr>
                </pic:pic>
              </a:graphicData>
            </a:graphic>
          </wp:anchor>
        </w:drawing>
      </w: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1352C" w:rsidP="00604C3E">
      <w:pPr>
        <w:spacing w:after="0" w:line="240" w:lineRule="auto"/>
        <w:ind w:left="720" w:right="-143"/>
        <w:jc w:val="both"/>
        <w:rPr>
          <w:rFonts w:ascii="Myriad Pro" w:hAnsi="Myriad Pro"/>
          <w:sz w:val="20"/>
          <w:szCs w:val="20"/>
        </w:rPr>
      </w:pPr>
      <w:r w:rsidRPr="00D1352C">
        <w:rPr>
          <w:rFonts w:ascii="Myriad Pro" w:hAnsi="Myriad Pro"/>
          <w:noProof/>
          <w:sz w:val="24"/>
          <w:szCs w:val="24"/>
          <w:lang w:val="pt-PT" w:eastAsia="pt-PT"/>
        </w:rPr>
        <w:pict>
          <v:shape id="Caixa de Texto 2" o:spid="_x0000_s1034" type="#_x0000_t202" style="position:absolute;left:0;text-align:left;margin-left:9.35pt;margin-top:10.2pt;width:418.55pt;height:207.85pt;z-index:251676672;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" strokecolor="#1f4d78 [1604]" strokeweight="3pt">
            <v:textbox>
              <w:txbxContent>
                <w:p w:rsidR="00604C3E" w:rsidRPr="003D097E" w:rsidRDefault="00604C3E" w:rsidP="00604C3E">
                  <w:pPr>
                    <w:rPr>
                      <w:b/>
                      <w:sz w:val="28"/>
                      <w:szCs w:val="28"/>
                      <w:u w:val="single"/>
                    </w:rPr>
                  </w:pPr>
                  <w:r>
                    <w:rPr>
                      <w:rFonts w:ascii="Myriad Pro" w:hAnsi="Myriad Pro"/>
                      <w:sz w:val="24"/>
                      <w:szCs w:val="24"/>
                    </w:rPr>
                    <w:t xml:space="preserve"> </w:t>
                  </w:r>
                  <w:r w:rsidRPr="003D097E">
                    <w:rPr>
                      <w:b/>
                      <w:sz w:val="28"/>
                      <w:szCs w:val="28"/>
                      <w:u w:val="single"/>
                    </w:rPr>
                    <w:t>PARCERIA ZON OPTIMUS</w:t>
                  </w:r>
                </w:p>
                <w:p w:rsidR="00604C3E" w:rsidRPr="00502AA6" w:rsidRDefault="00604C3E" w:rsidP="00604C3E">
                  <w:pPr>
                    <w:rPr>
                      <w:szCs w:val="24"/>
                    </w:rPr>
                  </w:pPr>
                  <w:r w:rsidRPr="00502AA6">
                    <w:rPr>
                      <w:szCs w:val="24"/>
                    </w:rPr>
                    <w:t>No contexto económico e social atual, as IPSS desempenham um papel fundamental na comunidade, promovendo e difundindo a solidariedade e justiça junto de um conjunto cada vez maior de grupos na sociedade portuguesa.</w:t>
                  </w:r>
                </w:p>
                <w:p w:rsidR="00604C3E" w:rsidRPr="00502AA6" w:rsidRDefault="00604C3E" w:rsidP="00604C3E">
                  <w:pPr>
                    <w:rPr>
                      <w:szCs w:val="24"/>
                    </w:rPr>
                  </w:pPr>
                  <w:r w:rsidRPr="00502AA6">
                    <w:rPr>
                      <w:szCs w:val="24"/>
                    </w:rPr>
                    <w:t>As tecnologias de informação e comunicações (TIC) ajudam as IPSS a proporcionar uma melhor resposta social à comunidade, melhorando o funcionamento das organizações e aumentando a eficiência dos seus processos.</w:t>
                  </w:r>
                </w:p>
                <w:p w:rsidR="00604C3E" w:rsidRPr="006F1B96" w:rsidRDefault="00604C3E" w:rsidP="00604C3E">
                  <w:pPr>
                    <w:spacing w:after="160" w:line="259" w:lineRule="auto"/>
                    <w:ind w:right="140"/>
                    <w:rPr>
                      <w:rFonts w:ascii="Myriad Pro" w:hAnsi="Myriad Pro"/>
                      <w:sz w:val="24"/>
                      <w:szCs w:val="24"/>
                    </w:rPr>
                  </w:pPr>
                  <w:r w:rsidRPr="00502AA6">
                    <w:rPr>
                      <w:szCs w:val="24"/>
                    </w:rPr>
                    <w:t>No sentido de promover a modernização tecnológica das IPSS, a CNIS e a ZON Optimus estão a desenvolver uma parceria no domínio das TIC, que permitirá simplificar processos administrativos, contribuir para a respetiva redução de custos e agilizar o relacionamento com os utentes e a comunidade</w:t>
                  </w:r>
                  <w:r w:rsidRPr="00502AA6">
                    <w:rPr>
                      <w:color w:val="002060"/>
                      <w:szCs w:val="24"/>
                    </w:rPr>
                    <w:t>.</w:t>
                  </w:r>
                </w:p>
                <w:p w:rsidR="00604C3E" w:rsidRDefault="00604C3E" w:rsidP="00604C3E"/>
              </w:txbxContent>
            </v:textbox>
            <w10:wrap anchorx="margin"/>
          </v:shape>
        </w:pict>
      </w: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D032C0" w:rsidRDefault="00D032C0"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D53386" w:rsidP="00604C3E">
      <w:pPr>
        <w:spacing w:after="0" w:line="240" w:lineRule="auto"/>
        <w:ind w:left="720" w:right="-143"/>
        <w:jc w:val="both"/>
        <w:rPr>
          <w:rFonts w:ascii="Myriad Pro" w:hAnsi="Myriad Pro"/>
          <w:sz w:val="20"/>
          <w:szCs w:val="20"/>
        </w:rPr>
      </w:pPr>
      <w:r w:rsidRPr="0094206E">
        <w:rPr>
          <w:noProof/>
          <w:lang w:val="pt-PT" w:eastAsia="pt-PT"/>
        </w:rPr>
        <w:drawing>
          <wp:anchor distT="0" distB="0" distL="114300" distR="114300" simplePos="0" relativeHeight="251677696" behindDoc="0" locked="0" layoutInCell="1" allowOverlap="1">
            <wp:simplePos x="0" y="0"/>
            <wp:positionH relativeFrom="margin">
              <wp:posOffset>-60239</wp:posOffset>
            </wp:positionH>
            <wp:positionV relativeFrom="paragraph">
              <wp:posOffset>-26138</wp:posOffset>
            </wp:positionV>
            <wp:extent cx="5638800" cy="2333625"/>
            <wp:effectExtent l="0" t="0" r="0" b="0"/>
            <wp:wrapNone/>
            <wp:docPr id="4" name="Imagem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8800" cy="2333625"/>
                    </a:xfrm>
                    <a:prstGeom prst="rect">
                      <a:avLst/>
                    </a:prstGeom>
                    <a:noFill/>
                    <a:ln>
                      <a:noFill/>
                    </a:ln>
                  </pic:spPr>
                </pic:pic>
              </a:graphicData>
            </a:graphic>
          </wp:anchor>
        </w:drawing>
      </w: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04C3E">
      <w:pPr>
        <w:spacing w:after="0" w:line="240" w:lineRule="auto"/>
        <w:ind w:left="720" w:right="-143"/>
        <w:jc w:val="both"/>
        <w:rPr>
          <w:rFonts w:ascii="Myriad Pro" w:hAnsi="Myriad Pro"/>
          <w:sz w:val="20"/>
          <w:szCs w:val="20"/>
        </w:rPr>
      </w:pPr>
    </w:p>
    <w:p w:rsidR="00604C3E" w:rsidRDefault="00604C3E" w:rsidP="006F1B96">
      <w:pPr>
        <w:spacing w:after="0" w:line="240" w:lineRule="auto"/>
        <w:ind w:left="720" w:right="-143"/>
        <w:jc w:val="both"/>
        <w:rPr>
          <w:rFonts w:ascii="Myriad Pro" w:hAnsi="Myriad Pro"/>
          <w:sz w:val="20"/>
          <w:szCs w:val="20"/>
        </w:rPr>
      </w:pPr>
    </w:p>
    <w:p w:rsidR="00604C3E" w:rsidRDefault="00D53386" w:rsidP="006F1B96">
      <w:pPr>
        <w:spacing w:after="0" w:line="240" w:lineRule="auto"/>
        <w:ind w:left="720" w:right="-143"/>
        <w:jc w:val="both"/>
        <w:rPr>
          <w:rFonts w:ascii="Myriad Pro" w:hAnsi="Myriad Pro"/>
          <w:sz w:val="20"/>
          <w:szCs w:val="20"/>
        </w:rPr>
      </w:pPr>
      <w:r w:rsidRPr="00F1537C">
        <w:rPr>
          <w:noProof/>
          <w:lang w:val="pt-PT" w:eastAsia="pt-PT"/>
        </w:rPr>
        <w:lastRenderedPageBreak/>
        <w:drawing>
          <wp:anchor distT="0" distB="0" distL="114300" distR="114300" simplePos="0" relativeHeight="251667456" behindDoc="1" locked="0" layoutInCell="1" allowOverlap="1">
            <wp:simplePos x="0" y="0"/>
            <wp:positionH relativeFrom="column">
              <wp:posOffset>92075</wp:posOffset>
            </wp:positionH>
            <wp:positionV relativeFrom="paragraph">
              <wp:posOffset>159385</wp:posOffset>
            </wp:positionV>
            <wp:extent cx="5399405" cy="2998470"/>
            <wp:effectExtent l="0" t="0" r="0" b="0"/>
            <wp:wrapTight wrapText="bothSides">
              <wp:wrapPolygon edited="0">
                <wp:start x="1524" y="0"/>
                <wp:lineTo x="1067" y="137"/>
                <wp:lineTo x="0" y="1784"/>
                <wp:lineTo x="0" y="18389"/>
                <wp:lineTo x="610" y="19761"/>
                <wp:lineTo x="1296" y="20447"/>
                <wp:lineTo x="1448" y="20722"/>
                <wp:lineTo x="20043" y="20722"/>
                <wp:lineTo x="20195" y="20447"/>
                <wp:lineTo x="21034" y="19761"/>
                <wp:lineTo x="21491" y="18114"/>
                <wp:lineTo x="21491" y="1784"/>
                <wp:lineTo x="20424" y="137"/>
                <wp:lineTo x="19967" y="0"/>
                <wp:lineTo x="1524" y="0"/>
              </wp:wrapPolygon>
            </wp:wrapTight>
            <wp:docPr id="467" name="Imagem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9533"/>
                    <a:stretch/>
                  </pic:blipFill>
                  <pic:spPr bwMode="auto">
                    <a:xfrm>
                      <a:off x="0" y="0"/>
                      <a:ext cx="5399405" cy="299847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604C3E" w:rsidRDefault="00604C3E" w:rsidP="006F1B96">
      <w:pPr>
        <w:spacing w:after="0" w:line="240" w:lineRule="auto"/>
        <w:ind w:left="720" w:right="-143"/>
        <w:jc w:val="both"/>
        <w:rPr>
          <w:rFonts w:ascii="Myriad Pro" w:hAnsi="Myriad Pro"/>
          <w:sz w:val="20"/>
          <w:szCs w:val="20"/>
        </w:rPr>
      </w:pPr>
    </w:p>
    <w:p w:rsidR="00604C3E" w:rsidRDefault="00D53386" w:rsidP="006F1B96">
      <w:pPr>
        <w:spacing w:after="0" w:line="240" w:lineRule="auto"/>
        <w:ind w:left="720"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651072" behindDoc="1" locked="0" layoutInCell="1" allowOverlap="1">
            <wp:simplePos x="0" y="0"/>
            <wp:positionH relativeFrom="column">
              <wp:posOffset>126474</wp:posOffset>
            </wp:positionH>
            <wp:positionV relativeFrom="paragraph">
              <wp:posOffset>100227</wp:posOffset>
            </wp:positionV>
            <wp:extent cx="5321300" cy="2767913"/>
            <wp:effectExtent l="38100" t="38100" r="31750" b="33020"/>
            <wp:wrapNone/>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72299"/>
                    <a:stretch>
                      <a:fillRect/>
                    </a:stretch>
                  </pic:blipFill>
                  <pic:spPr bwMode="auto">
                    <a:xfrm>
                      <a:off x="0" y="0"/>
                      <a:ext cx="5321300" cy="2767913"/>
                    </a:xfrm>
                    <a:prstGeom prst="rect">
                      <a:avLst/>
                    </a:prstGeom>
                    <a:noFill/>
                    <a:ln w="28575">
                      <a:solidFill>
                        <a:schemeClr val="accent1">
                          <a:lumMod val="50000"/>
                        </a:schemeClr>
                      </a:solidFill>
                    </a:ln>
                  </pic:spPr>
                </pic:pic>
              </a:graphicData>
            </a:graphic>
          </wp:anchor>
        </w:drawing>
      </w:r>
    </w:p>
    <w:p w:rsidR="00604C3E" w:rsidRDefault="00604C3E" w:rsidP="006F1B96">
      <w:pPr>
        <w:spacing w:after="0" w:line="240" w:lineRule="auto"/>
        <w:ind w:left="720" w:right="-143"/>
        <w:jc w:val="both"/>
        <w:rPr>
          <w:rFonts w:ascii="Myriad Pro" w:hAnsi="Myriad Pro"/>
          <w:sz w:val="20"/>
          <w:szCs w:val="20"/>
        </w:rPr>
      </w:pPr>
    </w:p>
    <w:p w:rsidR="00604C3E" w:rsidRDefault="00604C3E" w:rsidP="006F1B96">
      <w:pPr>
        <w:spacing w:after="0" w:line="240" w:lineRule="auto"/>
        <w:ind w:left="720" w:right="-143"/>
        <w:jc w:val="both"/>
        <w:rPr>
          <w:rFonts w:ascii="Myriad Pro" w:hAnsi="Myriad Pro"/>
          <w:sz w:val="20"/>
          <w:szCs w:val="20"/>
        </w:rPr>
      </w:pPr>
    </w:p>
    <w:p w:rsidR="00604C3E" w:rsidRDefault="00604C3E" w:rsidP="006F1B96">
      <w:pPr>
        <w:spacing w:after="0" w:line="240" w:lineRule="auto"/>
        <w:ind w:left="720" w:right="-143"/>
        <w:jc w:val="both"/>
        <w:rPr>
          <w:rFonts w:ascii="Myriad Pro" w:hAnsi="Myriad Pro"/>
          <w:sz w:val="20"/>
          <w:szCs w:val="20"/>
        </w:rPr>
      </w:pPr>
    </w:p>
    <w:p w:rsidR="003267C8" w:rsidRDefault="003267C8" w:rsidP="006F1B96">
      <w:pPr>
        <w:spacing w:after="0" w:line="240" w:lineRule="auto"/>
        <w:ind w:left="720" w:right="-143"/>
        <w:jc w:val="both"/>
        <w:rPr>
          <w:rFonts w:ascii="Myriad Pro" w:hAnsi="Myriad Pro"/>
          <w:sz w:val="20"/>
          <w:szCs w:val="20"/>
        </w:rPr>
      </w:pPr>
    </w:p>
    <w:p w:rsidR="00F1537C" w:rsidRDefault="00F1537C" w:rsidP="00545414">
      <w:pPr>
        <w:jc w:val="both"/>
      </w:pPr>
    </w:p>
    <w:p w:rsidR="00604C3E" w:rsidRDefault="00604C3E" w:rsidP="00545414">
      <w:pPr>
        <w:jc w:val="both"/>
      </w:pPr>
    </w:p>
    <w:p w:rsidR="00F1537C" w:rsidRDefault="00F1537C" w:rsidP="00545414">
      <w:pPr>
        <w:jc w:val="both"/>
      </w:pPr>
    </w:p>
    <w:p w:rsidR="00F1537C" w:rsidRDefault="00F1537C" w:rsidP="00545414">
      <w:pPr>
        <w:jc w:val="both"/>
      </w:pPr>
    </w:p>
    <w:p w:rsidR="00F1537C" w:rsidRDefault="00F1537C" w:rsidP="00545414">
      <w:pPr>
        <w:jc w:val="both"/>
      </w:pPr>
    </w:p>
    <w:p w:rsidR="00F1537C" w:rsidRDefault="00F1537C" w:rsidP="00545414">
      <w:pPr>
        <w:jc w:val="both"/>
      </w:pPr>
    </w:p>
    <w:p w:rsidR="000439CC" w:rsidRDefault="000439CC" w:rsidP="00545414">
      <w:pPr>
        <w:jc w:val="both"/>
      </w:pPr>
    </w:p>
    <w:p w:rsidR="00F1537C" w:rsidRDefault="00003A59" w:rsidP="00545414">
      <w:pPr>
        <w:jc w:val="both"/>
      </w:pPr>
      <w:r>
        <w:rPr>
          <w:rFonts w:ascii="Myriad Pro" w:hAnsi="Myriad Pro"/>
          <w:noProof/>
          <w:sz w:val="20"/>
          <w:szCs w:val="20"/>
          <w:lang w:val="pt-PT" w:eastAsia="pt-PT"/>
        </w:rPr>
        <w:drawing>
          <wp:anchor distT="0" distB="0" distL="114300" distR="114300" simplePos="0" relativeHeight="251664384" behindDoc="1" locked="0" layoutInCell="1" allowOverlap="1">
            <wp:simplePos x="0" y="0"/>
            <wp:positionH relativeFrom="margin">
              <wp:posOffset>130810</wp:posOffset>
            </wp:positionH>
            <wp:positionV relativeFrom="paragraph">
              <wp:posOffset>338455</wp:posOffset>
            </wp:positionV>
            <wp:extent cx="5271770" cy="2495550"/>
            <wp:effectExtent l="19050" t="19050" r="24130" b="19050"/>
            <wp:wrapTight wrapText="bothSides">
              <wp:wrapPolygon edited="0">
                <wp:start x="-78" y="-165"/>
                <wp:lineTo x="-78" y="21600"/>
                <wp:lineTo x="21621" y="21600"/>
                <wp:lineTo x="21621" y="-165"/>
                <wp:lineTo x="-78" y="-165"/>
              </wp:wrapPolygon>
            </wp:wrapTight>
            <wp:docPr id="2" name="Imagem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1770" cy="2495550"/>
                    </a:xfrm>
                    <a:prstGeom prst="rect">
                      <a:avLst/>
                    </a:prstGeom>
                    <a:noFill/>
                    <a:ln w="19050">
                      <a:solidFill>
                        <a:srgbClr val="FF0000"/>
                      </a:solidFill>
                      <a:miter lim="800000"/>
                      <a:headEnd/>
                      <a:tailEnd/>
                    </a:ln>
                    <a:effectLst/>
                  </pic:spPr>
                </pic:pic>
              </a:graphicData>
            </a:graphic>
          </wp:anchor>
        </w:drawing>
      </w:r>
    </w:p>
    <w:p w:rsidR="00A10C4C" w:rsidRDefault="00003A59" w:rsidP="00A10C4C">
      <w:pPr>
        <w:spacing w:after="0" w:line="240" w:lineRule="auto"/>
        <w:ind w:right="-143"/>
        <w:jc w:val="both"/>
        <w:rPr>
          <w:rFonts w:ascii="Myriad Pro" w:hAnsi="Myriad Pro"/>
          <w:sz w:val="20"/>
          <w:szCs w:val="20"/>
        </w:rPr>
      </w:pPr>
      <w:r>
        <w:rPr>
          <w:rFonts w:ascii="Myriad Pro" w:hAnsi="Myriad Pro"/>
          <w:noProof/>
          <w:sz w:val="20"/>
          <w:szCs w:val="20"/>
          <w:lang w:val="pt-PT" w:eastAsia="pt-PT"/>
        </w:rPr>
        <w:lastRenderedPageBreak/>
        <w:drawing>
          <wp:anchor distT="0" distB="0" distL="114300" distR="114300" simplePos="0" relativeHeight="251665408" behindDoc="0" locked="0" layoutInCell="1" allowOverlap="1">
            <wp:simplePos x="0" y="0"/>
            <wp:positionH relativeFrom="margin">
              <wp:posOffset>633095</wp:posOffset>
            </wp:positionH>
            <wp:positionV relativeFrom="paragraph">
              <wp:posOffset>135598</wp:posOffset>
            </wp:positionV>
            <wp:extent cx="4324350" cy="4777946"/>
            <wp:effectExtent l="0" t="0" r="0" b="3810"/>
            <wp:wrapNone/>
            <wp:docPr id="5" name="Imagem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4350" cy="4777946"/>
                    </a:xfrm>
                    <a:prstGeom prst="rect">
                      <a:avLst/>
                    </a:prstGeom>
                    <a:noFill/>
                  </pic:spPr>
                </pic:pic>
              </a:graphicData>
            </a:graphic>
          </wp:anchor>
        </w:drawing>
      </w:r>
    </w:p>
    <w:p w:rsidR="0082145C" w:rsidRDefault="0082145C" w:rsidP="00003A59">
      <w:pPr>
        <w:spacing w:after="0" w:line="240" w:lineRule="auto"/>
        <w:ind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1C4CAE">
      <w:pPr>
        <w:spacing w:after="0" w:line="240" w:lineRule="auto"/>
        <w:ind w:right="-143"/>
        <w:jc w:val="both"/>
        <w:rPr>
          <w:rFonts w:ascii="Myriad Pro" w:hAnsi="Myriad Pro"/>
          <w:sz w:val="20"/>
          <w:szCs w:val="20"/>
        </w:rPr>
      </w:pPr>
    </w:p>
    <w:p w:rsidR="001C4CAE" w:rsidRDefault="00003A59" w:rsidP="001C4CAE">
      <w:pPr>
        <w:spacing w:after="0" w:line="240" w:lineRule="auto"/>
        <w:ind w:right="-143"/>
        <w:jc w:val="both"/>
        <w:rPr>
          <w:rFonts w:ascii="Myriad Pro" w:hAnsi="Myriad Pro"/>
          <w:sz w:val="20"/>
          <w:szCs w:val="20"/>
        </w:rPr>
      </w:pPr>
      <w:r w:rsidRPr="00735946">
        <w:rPr>
          <w:noProof/>
          <w:lang w:val="pt-PT" w:eastAsia="pt-PT"/>
        </w:rPr>
        <w:drawing>
          <wp:anchor distT="0" distB="0" distL="114300" distR="114300" simplePos="0" relativeHeight="251668480" behindDoc="1" locked="0" layoutInCell="1" allowOverlap="1">
            <wp:simplePos x="0" y="0"/>
            <wp:positionH relativeFrom="column">
              <wp:posOffset>1124121</wp:posOffset>
            </wp:positionH>
            <wp:positionV relativeFrom="paragraph">
              <wp:posOffset>86017</wp:posOffset>
            </wp:positionV>
            <wp:extent cx="3171190" cy="3810000"/>
            <wp:effectExtent l="0" t="0" r="0" b="0"/>
            <wp:wrapNone/>
            <wp:docPr id="294" name="Imagem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171190" cy="3810000"/>
                    </a:xfrm>
                    <a:prstGeom prst="rect">
                      <a:avLst/>
                    </a:prstGeom>
                  </pic:spPr>
                </pic:pic>
              </a:graphicData>
            </a:graphic>
          </wp:anchor>
        </w:drawing>
      </w: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1C4CAE" w:rsidRDefault="00003A59" w:rsidP="0082145C">
      <w:pPr>
        <w:spacing w:after="0" w:line="240" w:lineRule="auto"/>
        <w:ind w:left="720"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669504" behindDoc="0" locked="0" layoutInCell="1" allowOverlap="1">
            <wp:simplePos x="0" y="0"/>
            <wp:positionH relativeFrom="column">
              <wp:posOffset>478790</wp:posOffset>
            </wp:positionH>
            <wp:positionV relativeFrom="paragraph">
              <wp:posOffset>92126</wp:posOffset>
            </wp:positionV>
            <wp:extent cx="4629150" cy="4210050"/>
            <wp:effectExtent l="0" t="0" r="0" b="0"/>
            <wp:wrapNone/>
            <wp:docPr id="295" name="Imagem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29150" cy="4210050"/>
                    </a:xfrm>
                    <a:prstGeom prst="rect">
                      <a:avLst/>
                    </a:prstGeom>
                    <a:noFill/>
                  </pic:spPr>
                </pic:pic>
              </a:graphicData>
            </a:graphic>
          </wp:anchor>
        </w:drawing>
      </w: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1C4CAE" w:rsidRDefault="001C4CAE" w:rsidP="0082145C">
      <w:pPr>
        <w:spacing w:after="0" w:line="240" w:lineRule="auto"/>
        <w:ind w:left="720" w:right="-143"/>
        <w:jc w:val="both"/>
        <w:rPr>
          <w:rFonts w:ascii="Myriad Pro" w:hAnsi="Myriad Pro"/>
          <w:sz w:val="20"/>
          <w:szCs w:val="20"/>
        </w:rPr>
      </w:pPr>
    </w:p>
    <w:p w:rsidR="0082145C" w:rsidRDefault="0082145C" w:rsidP="0082145C">
      <w:pPr>
        <w:spacing w:after="0" w:line="240" w:lineRule="auto"/>
        <w:ind w:left="720" w:right="-143"/>
        <w:jc w:val="both"/>
        <w:rPr>
          <w:rFonts w:ascii="Myriad Pro" w:hAnsi="Myriad Pro"/>
          <w:sz w:val="20"/>
          <w:szCs w:val="20"/>
        </w:rPr>
      </w:pPr>
    </w:p>
    <w:p w:rsidR="001C4CAE" w:rsidRDefault="00003A59" w:rsidP="0082145C">
      <w:pPr>
        <w:spacing w:after="0" w:line="240" w:lineRule="auto"/>
        <w:ind w:left="720" w:right="-143"/>
        <w:jc w:val="both"/>
        <w:rPr>
          <w:rFonts w:ascii="Myriad Pro" w:hAnsi="Myriad Pro"/>
          <w:sz w:val="20"/>
          <w:szCs w:val="20"/>
        </w:rPr>
      </w:pPr>
      <w:r>
        <w:rPr>
          <w:rFonts w:ascii="Myriad Pro" w:hAnsi="Myriad Pro"/>
          <w:noProof/>
          <w:sz w:val="24"/>
          <w:szCs w:val="24"/>
          <w:lang w:val="pt-PT" w:eastAsia="pt-PT"/>
        </w:rPr>
        <w:drawing>
          <wp:anchor distT="0" distB="0" distL="114300" distR="114300" simplePos="0" relativeHeight="251670528" behindDoc="0" locked="0" layoutInCell="1" allowOverlap="1">
            <wp:simplePos x="0" y="0"/>
            <wp:positionH relativeFrom="column">
              <wp:posOffset>405765</wp:posOffset>
            </wp:positionH>
            <wp:positionV relativeFrom="paragraph">
              <wp:posOffset>171450</wp:posOffset>
            </wp:positionV>
            <wp:extent cx="4676775" cy="4191000"/>
            <wp:effectExtent l="0" t="0" r="9525" b="0"/>
            <wp:wrapTopAndBottom/>
            <wp:docPr id="296" name="Imagem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234" t="-2261" r="12180" b="2261"/>
                    <a:stretch/>
                  </pic:blipFill>
                  <pic:spPr bwMode="auto">
                    <a:xfrm>
                      <a:off x="0" y="0"/>
                      <a:ext cx="4676775" cy="4191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82145C" w:rsidRDefault="0082145C" w:rsidP="0082145C">
      <w:pPr>
        <w:spacing w:after="160" w:line="259" w:lineRule="auto"/>
        <w:ind w:left="-709" w:right="-710"/>
        <w:rPr>
          <w:rFonts w:ascii="Myriad Pro" w:hAnsi="Myriad Pro"/>
          <w:sz w:val="24"/>
          <w:szCs w:val="24"/>
        </w:rPr>
      </w:pPr>
    </w:p>
    <w:p w:rsidR="0082145C" w:rsidRDefault="0082145C" w:rsidP="0082145C">
      <w:pPr>
        <w:spacing w:after="160" w:line="259" w:lineRule="auto"/>
        <w:ind w:left="-709" w:right="-710"/>
        <w:rPr>
          <w:rFonts w:ascii="Myriad Pro" w:hAnsi="Myriad Pro"/>
          <w:sz w:val="24"/>
          <w:szCs w:val="24"/>
        </w:rPr>
      </w:pPr>
    </w:p>
    <w:p w:rsidR="00BD03FD" w:rsidRPr="006F1B96" w:rsidRDefault="00BD03FD" w:rsidP="001C4CAE">
      <w:pPr>
        <w:spacing w:after="160" w:line="259" w:lineRule="auto"/>
        <w:ind w:right="-710"/>
        <w:rPr>
          <w:rFonts w:ascii="Myriad Pro" w:hAnsi="Myriad Pro"/>
          <w:sz w:val="24"/>
          <w:szCs w:val="24"/>
        </w:rPr>
      </w:pPr>
    </w:p>
    <w:p w:rsidR="0082145C" w:rsidRPr="006F1B96" w:rsidRDefault="00D1352C" w:rsidP="0082145C">
      <w:pPr>
        <w:spacing w:after="160" w:line="259" w:lineRule="auto"/>
        <w:ind w:left="-709" w:right="-710"/>
        <w:rPr>
          <w:rFonts w:ascii="Myriad Pro" w:hAnsi="Myriad Pro"/>
          <w:sz w:val="24"/>
          <w:szCs w:val="24"/>
        </w:rPr>
      </w:pPr>
      <w:r w:rsidRPr="00D1352C">
        <w:rPr>
          <w:rFonts w:ascii="Myriad Pro" w:hAnsi="Myriad Pro"/>
          <w:noProof/>
          <w:lang w:val="pt-PT" w:eastAsia="pt-PT"/>
        </w:rPr>
        <w:pict>
          <v:group id="_x0000_s1035" style="position:absolute;left:0;text-align:left;margin-left:0;margin-top:-.05pt;width:6in;height:48.4pt;z-index:251663360;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">
            <v:rect id="Dikdörtgen 412" o:spid="_x0000_s1036"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3zscA&#10;AADcAAAADwAAAGRycy9kb3ducmV2LnhtbESPQWvCQBSE7wX/w/IEL6XZNFqRNKsUQfBgK01Fenxk&#10;n0kw+zZkV4359d1CocdhZr5hslVvGnGlztWWFTxHMQjiwuqaSwWHr83TAoTzyBoby6TgTg5Wy9FD&#10;hqm2N/6ka+5LESDsUlRQed+mUrqiIoMusi1x8E62M+iD7EqpO7wFuGlkEsdzabDmsFBhS+uKinN+&#10;MQo+9uv34Xtrp4Ms5n5Hi2R4nB2Vmoz7t1cQnnr/H/5rb7WC2UsCv2fCE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0987HAAAA3AAAAA8AAAAAAAAAAAAAAAAAmAIAAGRy&#10;cy9kb3ducmV2LnhtbFBLBQYAAAAABAAEAPUAAACMAwAAAAA=&#10;" fillcolor="#ececec" stroked="f" strokeweight="1pt"/>
            <v:shape id="Metin Kutusu 421" o:spid="_x0000_s1037"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fxcYA&#10;AADcAAAADwAAAGRycy9kb3ducmV2LnhtbESPS0sDQRCE7wH/w9BCbmY2vghrJkHUgAeNeYLe2p12&#10;d3GnZ5npbNZ/7whCjkVVfUVN571rVEch1p4NjEcZKOLC25pLA7vt4mICKgqyxcYzGfihCPPZ2WCK&#10;ufVHXlO3kVIlCMccDVQiba51LCpyGEe+JU7elw8OJclQahvwmOCu0ZdZdqsd1pwWKmzpoaLie3Nw&#10;Bpr3GF4+M/noHstXWb3pw/5pvDRmeN7f34ES6uUU/m8/WwPXN1fwdyYdAT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fxcYAAADcAAAADwAAAAAAAAAAAAAAAACYAgAAZHJz&#10;L2Rvd25yZXYueG1sUEsFBgAAAAAEAAQA9QAAAIsDAAAAAA==&#10;" filled="f" stroked="f" strokeweight=".5pt">
              <v:textbox inset="0,0,0,0">
                <w:txbxContent>
                  <w:p w:rsidR="0082145C" w:rsidRPr="00B979D5" w:rsidRDefault="0082145C" w:rsidP="0082145C">
                    <w:pPr>
                      <w:jc w:val="center"/>
                      <w:rPr>
                        <w:rFonts w:ascii="Myriad Pro" w:hAnsi="Myriad Pro" w:cs="TitilliumText22L Rg"/>
                        <w:b/>
                        <w:bCs/>
                        <w:color w:val="00B6F0"/>
                        <w:sz w:val="60"/>
                        <w:szCs w:val="60"/>
                      </w:rPr>
                    </w:pPr>
                    <w:r>
                      <w:rPr>
                        <w:rFonts w:ascii="Myriad Pro" w:hAnsi="Myriad Pro" w:cs="Arial"/>
                        <w:b/>
                        <w:sz w:val="60"/>
                        <w:szCs w:val="60"/>
                      </w:rPr>
                      <w:t>CANDIDATURAS</w:t>
                    </w:r>
                  </w:p>
                  <w:p w:rsidR="0082145C" w:rsidRPr="00015F9B" w:rsidRDefault="0082145C" w:rsidP="0082145C">
                    <w:pPr>
                      <w:autoSpaceDE w:val="0"/>
                      <w:autoSpaceDN w:val="0"/>
                      <w:adjustRightInd w:val="0"/>
                      <w:spacing w:after="0" w:line="240" w:lineRule="auto"/>
                      <w:rPr>
                        <w:rFonts w:ascii="MS Shell Dlg 2" w:hAnsi="MS Shell Dlg 2" w:cs="MS Shell Dlg 2"/>
                        <w:sz w:val="80"/>
                        <w:szCs w:val="80"/>
                      </w:rPr>
                    </w:pPr>
                  </w:p>
                  <w:p w:rsidR="0082145C" w:rsidRPr="00015F9B" w:rsidRDefault="0082145C" w:rsidP="0082145C">
                    <w:pPr>
                      <w:spacing w:after="0" w:line="288" w:lineRule="auto"/>
                      <w:rPr>
                        <w:rFonts w:ascii="TitilliumText22L Rg" w:hAnsi="TitilliumText22L Rg" w:cs="TitilliumText22L Lt"/>
                        <w:b/>
                        <w:sz w:val="80"/>
                        <w:szCs w:val="80"/>
                        <w:lang w:val="en-GB"/>
                      </w:rPr>
                    </w:pPr>
                  </w:p>
                </w:txbxContent>
              </v:textbox>
            </v:shape>
            <v:line id="_x0000_s1038"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wEhMIAAADcAAAADwAAAGRycy9kb3ducmV2LnhtbESP3YrCMBSE7xd8h3AE79bUf6lGkQWX&#10;vfBCqw9wbI5tsTkpSbZ2334jCF4OM/MNs952phYtOV9ZVjAaJiCIc6srLhRczvvPJQgfkDXWlknB&#10;H3nYbnofa0y1ffCJ2iwUIkLYp6igDKFJpfR5SQb90DbE0btZZzBE6QqpHT4i3NRynCRzabDiuFBi&#10;Q18l5ffs1yjQk1nivy/Hw/XI1rOb5It2tFRq0O92KxCBuvAOv9o/WsF0NoXnmXgE5O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owEhMIAAADcAAAADwAAAAAAAAAAAAAA&#10;AAChAgAAZHJzL2Rvd25yZXYueG1sUEsFBgAAAAAEAAQA+QAAAJADAAAAAA==&#10;" strokecolor="#1671b7" strokeweight="1pt">
              <v:stroke joinstyle="miter"/>
            </v:line>
            <w10:wrap anchorx="margin"/>
          </v:group>
        </w:pict>
      </w:r>
    </w:p>
    <w:p w:rsidR="0082145C" w:rsidRPr="006F1B96" w:rsidRDefault="0082145C" w:rsidP="0082145C">
      <w:pPr>
        <w:spacing w:after="160" w:line="259" w:lineRule="auto"/>
        <w:ind w:left="-709" w:right="-710"/>
        <w:rPr>
          <w:rFonts w:ascii="Myriad Pro" w:hAnsi="Myriad Pro"/>
          <w:sz w:val="24"/>
          <w:szCs w:val="24"/>
        </w:rPr>
      </w:pPr>
    </w:p>
    <w:p w:rsidR="0082145C" w:rsidRDefault="0082145C" w:rsidP="00A10C4C">
      <w:pPr>
        <w:spacing w:after="0" w:line="240" w:lineRule="auto"/>
        <w:ind w:right="-143"/>
        <w:jc w:val="both"/>
        <w:rPr>
          <w:rFonts w:ascii="Myriad Pro" w:hAnsi="Myriad Pro"/>
          <w:sz w:val="20"/>
          <w:szCs w:val="20"/>
        </w:rPr>
      </w:pPr>
    </w:p>
    <w:p w:rsidR="0082145C" w:rsidRDefault="0082145C" w:rsidP="00A10C4C">
      <w:pPr>
        <w:spacing w:after="0" w:line="240" w:lineRule="auto"/>
        <w:ind w:right="-143"/>
        <w:jc w:val="both"/>
        <w:rPr>
          <w:rFonts w:ascii="Myriad Pro" w:hAnsi="Myriad Pro"/>
          <w:sz w:val="20"/>
          <w:szCs w:val="20"/>
        </w:rPr>
      </w:pPr>
    </w:p>
    <w:p w:rsidR="00A10C4C" w:rsidRDefault="00A10C4C" w:rsidP="00A10C4C">
      <w:pPr>
        <w:spacing w:after="0" w:line="240" w:lineRule="auto"/>
        <w:ind w:left="720" w:right="-143"/>
        <w:jc w:val="both"/>
        <w:rPr>
          <w:rFonts w:ascii="Myriad Pro" w:hAnsi="Myriad Pro"/>
          <w:sz w:val="20"/>
          <w:szCs w:val="20"/>
        </w:rPr>
      </w:pPr>
      <w:r w:rsidRPr="00053EF7">
        <w:rPr>
          <w:rFonts w:ascii="Myriad Pro" w:hAnsi="Myriad Pro"/>
          <w:noProof/>
          <w:sz w:val="20"/>
          <w:szCs w:val="20"/>
          <w:lang w:val="pt-PT" w:eastAsia="pt-PT"/>
        </w:rPr>
        <w:drawing>
          <wp:anchor distT="0" distB="0" distL="114300" distR="114300" simplePos="0" relativeHeight="251662336" behindDoc="1" locked="0" layoutInCell="1" allowOverlap="1">
            <wp:simplePos x="0" y="0"/>
            <wp:positionH relativeFrom="column">
              <wp:posOffset>120015</wp:posOffset>
            </wp:positionH>
            <wp:positionV relativeFrom="paragraph">
              <wp:posOffset>167640</wp:posOffset>
            </wp:positionV>
            <wp:extent cx="5505450" cy="2580640"/>
            <wp:effectExtent l="0" t="0" r="0" b="0"/>
            <wp:wrapTight wrapText="bothSides">
              <wp:wrapPolygon edited="0">
                <wp:start x="0" y="0"/>
                <wp:lineTo x="0" y="20250"/>
                <wp:lineTo x="3139" y="20569"/>
                <wp:lineTo x="14425" y="20569"/>
                <wp:lineTo x="21525" y="20250"/>
                <wp:lineTo x="21525" y="0"/>
                <wp:lineTo x="0" y="0"/>
              </wp:wrapPolygon>
            </wp:wrapTight>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05450" cy="2580640"/>
                    </a:xfrm>
                    <a:prstGeom prst="rect">
                      <a:avLst/>
                    </a:prstGeom>
                    <a:noFill/>
                    <a:ln>
                      <a:noFill/>
                    </a:ln>
                    <a:effectLst/>
                  </pic:spPr>
                </pic:pic>
              </a:graphicData>
            </a:graphic>
          </wp:anchor>
        </w:drawing>
      </w:r>
      <w:r w:rsidR="00D1352C">
        <w:rPr>
          <w:rFonts w:ascii="Myriad Pro" w:hAnsi="Myriad Pro"/>
          <w:noProof/>
          <w:sz w:val="20"/>
          <w:szCs w:val="20"/>
          <w:lang w:val="pt-PT" w:eastAsia="pt-PT"/>
        </w:rPr>
        <w:pict>
          <v:shape id="_x0000_s1039" type="#_x0000_t202" style="position:absolute;left:0;text-align:left;margin-left:0;margin-top:5.05pt;width:453.75pt;height:222pt;z-index:-251655168;visibility:visible;mso-wrap-distance-top:3.6pt;mso-wrap-distance-bottom:3.6pt;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" strokecolor="#c00000" strokeweight="2.25pt">
            <v:textbox>
              <w:txbxContent>
                <w:p w:rsidR="00A10C4C" w:rsidRDefault="00A10C4C" w:rsidP="00A10C4C"/>
              </w:txbxContent>
            </v:textbox>
            <w10:wrap anchorx="margin"/>
          </v:shape>
        </w:pict>
      </w:r>
    </w:p>
    <w:p w:rsidR="00A10C4C" w:rsidRDefault="00A10C4C" w:rsidP="00A10C4C">
      <w:pPr>
        <w:spacing w:after="0" w:line="240" w:lineRule="auto"/>
        <w:ind w:left="720" w:right="-143"/>
        <w:jc w:val="both"/>
        <w:rPr>
          <w:rFonts w:ascii="Myriad Pro" w:hAnsi="Myriad Pro"/>
          <w:sz w:val="20"/>
          <w:szCs w:val="20"/>
        </w:rPr>
      </w:pPr>
    </w:p>
    <w:p w:rsidR="00A10C4C" w:rsidRDefault="00003A59" w:rsidP="00053EF7">
      <w:pPr>
        <w:spacing w:after="0" w:line="240" w:lineRule="auto"/>
        <w:ind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654144" behindDoc="1" locked="0" layoutInCell="1" allowOverlap="1">
            <wp:simplePos x="0" y="0"/>
            <wp:positionH relativeFrom="margin">
              <wp:posOffset>64770</wp:posOffset>
            </wp:positionH>
            <wp:positionV relativeFrom="paragraph">
              <wp:posOffset>213995</wp:posOffset>
            </wp:positionV>
            <wp:extent cx="5372100" cy="4145915"/>
            <wp:effectExtent l="0" t="0" r="0" b="6985"/>
            <wp:wrapSquare wrapText="bothSides"/>
            <wp:docPr id="461" name="Imagem 461" descr="Imagem intercalad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magem intercalada 1"/>
                    <pic:cNvPicPr>
                      <a:picLocks noChangeAspect="1" noChangeArrowheads="1"/>
                    </pic:cNvPicPr>
                  </pic:nvPicPr>
                  <pic:blipFill>
                    <a:blip r:embed="rId28" r:link="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2100" cy="4145915"/>
                    </a:xfrm>
                    <a:prstGeom prst="rect">
                      <a:avLst/>
                    </a:prstGeom>
                    <a:noFill/>
                    <a:ln>
                      <a:noFill/>
                    </a:ln>
                  </pic:spPr>
                </pic:pic>
              </a:graphicData>
            </a:graphic>
          </wp:anchor>
        </w:drawing>
      </w:r>
    </w:p>
    <w:p w:rsidR="00ED2953" w:rsidRDefault="00ED2953" w:rsidP="00053EF7">
      <w:pPr>
        <w:spacing w:after="0" w:line="240" w:lineRule="auto"/>
        <w:ind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6835B2" w:rsidP="006F1B96">
      <w:pPr>
        <w:spacing w:after="0" w:line="240" w:lineRule="auto"/>
        <w:ind w:left="720" w:right="-143"/>
        <w:jc w:val="both"/>
        <w:rPr>
          <w:rFonts w:ascii="Myriad Pro" w:hAnsi="Myriad Pro"/>
          <w:sz w:val="20"/>
          <w:szCs w:val="20"/>
        </w:rPr>
      </w:pPr>
      <w:r>
        <w:rPr>
          <w:rFonts w:ascii="Myriad Pro" w:hAnsi="Myriad Pro"/>
          <w:noProof/>
          <w:sz w:val="20"/>
          <w:szCs w:val="20"/>
          <w:lang w:val="pt-PT" w:eastAsia="pt-PT"/>
        </w:rPr>
        <w:drawing>
          <wp:anchor distT="0" distB="0" distL="114300" distR="114300" simplePos="0" relativeHeight="251655168" behindDoc="0" locked="0" layoutInCell="1" allowOverlap="1">
            <wp:simplePos x="0" y="0"/>
            <wp:positionH relativeFrom="margin">
              <wp:posOffset>62230</wp:posOffset>
            </wp:positionH>
            <wp:positionV relativeFrom="paragraph">
              <wp:posOffset>45085</wp:posOffset>
            </wp:positionV>
            <wp:extent cx="5297411" cy="3632355"/>
            <wp:effectExtent l="38100" t="38100" r="36830" b="44450"/>
            <wp:wrapNone/>
            <wp:docPr id="466" name="Imagem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7411" cy="3632355"/>
                    </a:xfrm>
                    <a:prstGeom prst="rect">
                      <a:avLst/>
                    </a:prstGeom>
                    <a:noFill/>
                    <a:ln w="28575">
                      <a:solidFill>
                        <a:srgbClr val="0098BC"/>
                      </a:solidFill>
                      <a:miter lim="800000"/>
                      <a:headEnd/>
                      <a:tailEnd/>
                    </a:ln>
                    <a:effectLst/>
                  </pic:spPr>
                </pic:pic>
              </a:graphicData>
            </a:graphic>
          </wp:anchor>
        </w:drawing>
      </w: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7E7278" w:rsidRDefault="007E7278" w:rsidP="006F1B96">
      <w:pPr>
        <w:spacing w:after="0" w:line="240" w:lineRule="auto"/>
        <w:ind w:left="720" w:right="-143"/>
        <w:jc w:val="both"/>
        <w:rPr>
          <w:rFonts w:ascii="Myriad Pro" w:hAnsi="Myriad Pro"/>
          <w:sz w:val="20"/>
          <w:szCs w:val="20"/>
        </w:rPr>
      </w:pPr>
    </w:p>
    <w:p w:rsidR="00114B4D" w:rsidRDefault="00114B4D" w:rsidP="006F1B96">
      <w:pPr>
        <w:spacing w:after="0" w:line="240" w:lineRule="auto"/>
        <w:ind w:left="720" w:right="-143"/>
        <w:jc w:val="both"/>
        <w:rPr>
          <w:rFonts w:ascii="Myriad Pro" w:hAnsi="Myriad Pro"/>
          <w:sz w:val="20"/>
          <w:szCs w:val="20"/>
        </w:rPr>
      </w:pPr>
    </w:p>
    <w:p w:rsidR="00114B4D" w:rsidRDefault="00114B4D"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6835B2" w:rsidRDefault="006835B2" w:rsidP="006F1B96">
      <w:pPr>
        <w:spacing w:after="0" w:line="240" w:lineRule="auto"/>
        <w:ind w:left="720" w:right="-143"/>
        <w:jc w:val="both"/>
        <w:rPr>
          <w:rFonts w:ascii="Myriad Pro" w:hAnsi="Myriad Pro"/>
          <w:sz w:val="20"/>
          <w:szCs w:val="20"/>
        </w:rPr>
      </w:pPr>
    </w:p>
    <w:p w:rsidR="00BD03FD" w:rsidRDefault="00BD03FD" w:rsidP="0045382F">
      <w:pPr>
        <w:spacing w:after="0" w:line="240" w:lineRule="auto"/>
        <w:ind w:right="-143"/>
        <w:jc w:val="both"/>
        <w:rPr>
          <w:rFonts w:ascii="Myriad Pro" w:hAnsi="Myriad Pro"/>
          <w:sz w:val="20"/>
          <w:szCs w:val="20"/>
        </w:rPr>
      </w:pPr>
    </w:p>
    <w:p w:rsidR="00BD03FD" w:rsidRDefault="00BD03FD" w:rsidP="001C4CAE">
      <w:pPr>
        <w:spacing w:after="0" w:line="240" w:lineRule="auto"/>
        <w:ind w:right="-143"/>
        <w:jc w:val="both"/>
        <w:rPr>
          <w:rFonts w:ascii="Myriad Pro" w:hAnsi="Myriad Pro"/>
          <w:sz w:val="20"/>
          <w:szCs w:val="20"/>
        </w:rPr>
      </w:pPr>
    </w:p>
    <w:p w:rsidR="00C54E81" w:rsidRDefault="00C54E81" w:rsidP="00A8347E">
      <w:pPr>
        <w:spacing w:after="160" w:line="259" w:lineRule="auto"/>
        <w:ind w:left="142" w:right="140"/>
        <w:rPr>
          <w:rFonts w:ascii="Calibri" w:eastAsia="Calibri" w:hAnsi="Calibri"/>
          <w:noProof/>
          <w:lang w:val="pt-PT" w:eastAsia="pt-PT"/>
        </w:rPr>
      </w:pPr>
    </w:p>
    <w:p w:rsidR="00D15C0F" w:rsidRDefault="00D15C0F" w:rsidP="00A8347E">
      <w:pPr>
        <w:spacing w:after="160" w:line="259" w:lineRule="auto"/>
        <w:ind w:left="142" w:right="140"/>
        <w:rPr>
          <w:rFonts w:ascii="Calibri" w:eastAsia="Calibri" w:hAnsi="Calibri"/>
          <w:noProof/>
          <w:lang w:val="pt-PT" w:eastAsia="pt-PT"/>
        </w:rPr>
      </w:pPr>
    </w:p>
    <w:p w:rsidR="00D15C0F" w:rsidRPr="00D15C0F" w:rsidRDefault="00D15C0F" w:rsidP="00D15C0F">
      <w:pPr>
        <w:shd w:val="clear" w:color="auto" w:fill="FFFFFF"/>
        <w:spacing w:after="240" w:line="240" w:lineRule="auto"/>
        <w:jc w:val="both"/>
        <w:rPr>
          <w:rFonts w:ascii="Helvetica" w:eastAsia="Times New Roman" w:hAnsi="Helvetica" w:cs="Times New Roman"/>
          <w:color w:val="888888"/>
          <w:sz w:val="18"/>
          <w:szCs w:val="18"/>
          <w:lang w:val="pt-PT" w:eastAsia="pt-PT"/>
        </w:rPr>
      </w:pPr>
      <w:r w:rsidRPr="00D15C0F">
        <w:rPr>
          <w:rFonts w:ascii="Times New Roman" w:eastAsia="Times New Roman" w:hAnsi="Times New Roman" w:cs="Times New Roman"/>
          <w:noProof/>
          <w:sz w:val="24"/>
          <w:szCs w:val="24"/>
          <w:lang w:val="pt-PT" w:eastAsia="pt-PT"/>
        </w:rPr>
        <w:drawing>
          <wp:inline distT="0" distB="0" distL="0" distR="0">
            <wp:extent cx="5395151" cy="1243330"/>
            <wp:effectExtent l="0" t="0" r="0" b="0"/>
            <wp:docPr id="19" name="Imagem 19" descr="http://acegis.files.wordpress.com/2014/02/premio-maria-josc3a9-nogueira-pi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cegis.files.wordpress.com/2014/02/premio-maria-josc3a9-nogueira-pinto.jpg"/>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22801" cy="1249702"/>
                    </a:xfrm>
                    <a:prstGeom prst="rect">
                      <a:avLst/>
                    </a:prstGeom>
                    <a:noFill/>
                    <a:ln>
                      <a:noFill/>
                    </a:ln>
                  </pic:spPr>
                </pic:pic>
              </a:graphicData>
            </a:graphic>
          </wp:inline>
        </w:drawing>
      </w:r>
    </w:p>
    <w:p w:rsidR="00D15C0F" w:rsidRPr="00D15C0F" w:rsidRDefault="00D15C0F" w:rsidP="00D15C0F">
      <w:pPr>
        <w:pBdr>
          <w:top w:val="single" w:sz="4" w:space="10" w:color="5B9BD5" w:themeColor="accent1"/>
          <w:bottom w:val="single" w:sz="4" w:space="10" w:color="5B9BD5" w:themeColor="accent1"/>
        </w:pBdr>
        <w:tabs>
          <w:tab w:val="left" w:pos="7640"/>
        </w:tabs>
        <w:spacing w:before="360" w:after="360"/>
        <w:ind w:left="864" w:right="864" w:hanging="580"/>
        <w:jc w:val="center"/>
        <w:rPr>
          <w:rFonts w:ascii="Helvetica" w:hAnsi="Helvetica"/>
          <w:b/>
          <w:bCs/>
          <w:i/>
          <w:iCs/>
          <w:color w:val="595959" w:themeColor="text1" w:themeTint="A6"/>
          <w:sz w:val="18"/>
          <w:szCs w:val="18"/>
          <w:lang w:val="pt-PT"/>
        </w:rPr>
      </w:pPr>
      <w:r w:rsidRPr="00D15C0F">
        <w:rPr>
          <w:i/>
          <w:iCs/>
          <w:sz w:val="18"/>
          <w:szCs w:val="18"/>
          <w:lang w:val="pt-PT"/>
        </w:rPr>
        <w:t>Encontra-se em curso o processo de candidatura à segunda edição do </w:t>
      </w:r>
      <w:r w:rsidR="00834A33" w:rsidRPr="00D15C0F">
        <w:rPr>
          <w:rFonts w:ascii="Helvetica" w:hAnsi="Helvetica"/>
          <w:b/>
          <w:bCs/>
          <w:color w:val="993300"/>
          <w:sz w:val="18"/>
          <w:szCs w:val="18"/>
          <w:lang w:val="pt-PT"/>
        </w:rPr>
        <w:t>Prémio Maria José Nogueira Pinto em responsabilidade social</w:t>
      </w:r>
      <w:r w:rsidRPr="00D15C0F">
        <w:rPr>
          <w:i/>
          <w:iCs/>
          <w:color w:val="993300"/>
          <w:sz w:val="18"/>
          <w:szCs w:val="18"/>
          <w:lang w:val="pt-PT"/>
        </w:rPr>
        <w:t xml:space="preserve">, </w:t>
      </w:r>
      <w:r w:rsidRPr="00D15C0F">
        <w:rPr>
          <w:i/>
          <w:iCs/>
          <w:sz w:val="18"/>
          <w:szCs w:val="18"/>
          <w:lang w:val="pt-PT"/>
        </w:rPr>
        <w:t xml:space="preserve">uma distinção instituída pela MSD em 2012, destinada a reconhecer o trabalho desenvolvido por pessoas, individuais ou coletivas, que se tenham destacado no </w:t>
      </w:r>
      <w:r w:rsidR="00834A33" w:rsidRPr="00D15C0F">
        <w:rPr>
          <w:bCs/>
          <w:iCs/>
          <w:sz w:val="18"/>
          <w:szCs w:val="18"/>
          <w:lang w:val="pt-PT"/>
        </w:rPr>
        <w:t>âmbito de ações de responsabilidade socialmente ativa, em território nacional</w:t>
      </w:r>
      <w:r w:rsidR="00834A33" w:rsidRPr="00D15C0F">
        <w:rPr>
          <w:rFonts w:ascii="Helvetica" w:hAnsi="Helvetica"/>
          <w:b/>
          <w:bCs/>
          <w:i/>
          <w:iCs/>
          <w:color w:val="595959" w:themeColor="text1" w:themeTint="A6"/>
          <w:sz w:val="18"/>
          <w:szCs w:val="18"/>
          <w:lang w:val="pt-PT"/>
        </w:rPr>
        <w:t>.</w:t>
      </w:r>
    </w:p>
    <w:p w:rsidR="00D15C0F" w:rsidRPr="00D15C0F" w:rsidRDefault="00834A33" w:rsidP="00D15C0F">
      <w:pPr>
        <w:pBdr>
          <w:top w:val="single" w:sz="4" w:space="10" w:color="5B9BD5" w:themeColor="accent1"/>
          <w:bottom w:val="single" w:sz="4" w:space="10" w:color="5B9BD5" w:themeColor="accent1"/>
        </w:pBdr>
        <w:tabs>
          <w:tab w:val="left" w:pos="7640"/>
        </w:tabs>
        <w:spacing w:before="360" w:after="360"/>
        <w:ind w:left="864" w:right="864" w:hanging="580"/>
        <w:jc w:val="center"/>
        <w:rPr>
          <w:i/>
          <w:iCs/>
          <w:color w:val="444444"/>
          <w:sz w:val="18"/>
          <w:szCs w:val="18"/>
          <w:lang w:val="pt-PT"/>
        </w:rPr>
      </w:pPr>
      <w:r w:rsidRPr="00D15C0F">
        <w:rPr>
          <w:rFonts w:ascii="Helvetica" w:hAnsi="Helvetica"/>
          <w:b/>
          <w:bCs/>
          <w:i/>
          <w:iCs/>
          <w:color w:val="993300"/>
          <w:sz w:val="18"/>
          <w:szCs w:val="18"/>
          <w:lang w:val="pt-PT"/>
        </w:rPr>
        <w:t>Submissão Candidaturas até 6 de maio de 2014</w:t>
      </w:r>
    </w:p>
    <w:p w:rsidR="00D15C0F" w:rsidRPr="00D15C0F" w:rsidRDefault="00D15C0F" w:rsidP="00D15C0F">
      <w:pPr>
        <w:pBdr>
          <w:top w:val="single" w:sz="4" w:space="10" w:color="5B9BD5" w:themeColor="accent1"/>
          <w:bottom w:val="single" w:sz="4" w:space="10" w:color="5B9BD5" w:themeColor="accent1"/>
        </w:pBdr>
        <w:tabs>
          <w:tab w:val="left" w:pos="7640"/>
        </w:tabs>
        <w:spacing w:before="360" w:after="360" w:line="240" w:lineRule="auto"/>
        <w:ind w:left="864" w:right="864" w:hanging="580"/>
        <w:jc w:val="center"/>
        <w:rPr>
          <w:i/>
          <w:iCs/>
          <w:color w:val="444444"/>
          <w:sz w:val="18"/>
          <w:szCs w:val="18"/>
          <w:lang w:val="pt-PT"/>
        </w:rPr>
      </w:pPr>
      <w:r w:rsidRPr="00D15C0F">
        <w:rPr>
          <w:i/>
          <w:iCs/>
          <w:sz w:val="18"/>
          <w:szCs w:val="18"/>
          <w:lang w:val="pt-PT"/>
        </w:rPr>
        <w:t>Este prémio pretende ser um incentivo ao reconhecimento do que se faz de bem em Portugal na área da Responsabilidade Social. Ligá-lo ao nome de Maria José Nogueira Pinto é recordar quem dedicou uma importante parte da sua vida a defender uma intervenção socialmente responsável, que mantivesse a coesão e a persistência nos valores da solidariedade e da equidade social</w:t>
      </w:r>
      <w:r w:rsidRPr="00D15C0F">
        <w:rPr>
          <w:i/>
          <w:iCs/>
          <w:color w:val="5B9BD5" w:themeColor="accent1"/>
          <w:sz w:val="18"/>
          <w:szCs w:val="18"/>
          <w:lang w:val="pt-PT"/>
        </w:rPr>
        <w:t>.</w:t>
      </w:r>
    </w:p>
    <w:p w:rsidR="00D15C0F" w:rsidRPr="00D15C0F" w:rsidRDefault="00D15C0F" w:rsidP="00D15C0F">
      <w:pPr>
        <w:spacing w:after="160" w:line="259" w:lineRule="auto"/>
        <w:rPr>
          <w:lang w:val="pt-PT"/>
        </w:rPr>
      </w:pPr>
    </w:p>
    <w:p w:rsidR="00D15C0F" w:rsidRDefault="00D15C0F" w:rsidP="00A8347E">
      <w:pPr>
        <w:spacing w:after="160" w:line="259" w:lineRule="auto"/>
        <w:ind w:left="142" w:right="140"/>
        <w:rPr>
          <w:rFonts w:ascii="Calibri" w:eastAsia="Calibri" w:hAnsi="Calibri"/>
          <w:noProof/>
          <w:lang w:val="pt-PT" w:eastAsia="pt-PT"/>
        </w:rPr>
      </w:pPr>
    </w:p>
    <w:p w:rsidR="00D15C0F" w:rsidRDefault="00DD4E1F" w:rsidP="00D15C0F">
      <w:pPr>
        <w:spacing w:after="160" w:line="259" w:lineRule="auto"/>
        <w:ind w:right="140"/>
        <w:rPr>
          <w:rFonts w:ascii="Calibri" w:eastAsia="Calibri" w:hAnsi="Calibri"/>
          <w:noProof/>
          <w:lang w:val="pt-PT" w:eastAsia="pt-PT"/>
        </w:rPr>
      </w:pPr>
      <w:r w:rsidRPr="00653F80">
        <w:rPr>
          <w:noProof/>
          <w:lang w:val="pt-PT" w:eastAsia="pt-PT"/>
        </w:rPr>
        <w:drawing>
          <wp:anchor distT="0" distB="0" distL="114300" distR="114300" simplePos="0" relativeHeight="251682816" behindDoc="1" locked="0" layoutInCell="1" allowOverlap="1">
            <wp:simplePos x="0" y="0"/>
            <wp:positionH relativeFrom="column">
              <wp:posOffset>164997</wp:posOffset>
            </wp:positionH>
            <wp:positionV relativeFrom="paragraph">
              <wp:posOffset>880007</wp:posOffset>
            </wp:positionV>
            <wp:extent cx="5198400" cy="7430400"/>
            <wp:effectExtent l="0" t="0" r="2540" b="0"/>
            <wp:wrapTight wrapText="bothSides">
              <wp:wrapPolygon edited="0">
                <wp:start x="0" y="0"/>
                <wp:lineTo x="0" y="21543"/>
                <wp:lineTo x="21531" y="21543"/>
                <wp:lineTo x="21531" y="0"/>
                <wp:lineTo x="0" y="0"/>
              </wp:wrapPolygon>
            </wp:wrapTight>
            <wp:docPr id="455" name="Imagem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8400" cy="7430400"/>
                    </a:xfrm>
                    <a:prstGeom prst="rect">
                      <a:avLst/>
                    </a:prstGeom>
                    <a:noFill/>
                    <a:ln>
                      <a:noFill/>
                    </a:ln>
                  </pic:spPr>
                </pic:pic>
              </a:graphicData>
            </a:graphic>
          </wp:anchor>
        </w:drawing>
      </w:r>
      <w:r w:rsidR="00653F80">
        <w:rPr>
          <w:rFonts w:ascii="Calibri" w:eastAsia="Calibri" w:hAnsi="Calibri"/>
          <w:noProof/>
          <w:lang w:val="pt-PT" w:eastAsia="pt-PT"/>
        </w:rPr>
        <w:drawing>
          <wp:inline distT="0" distB="0" distL="0" distR="0">
            <wp:extent cx="5676265" cy="876300"/>
            <wp:effectExtent l="0" t="0" r="635" b="0"/>
            <wp:docPr id="448" name="Imagem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6265" cy="876300"/>
                    </a:xfrm>
                    <a:prstGeom prst="rect">
                      <a:avLst/>
                    </a:prstGeom>
                    <a:noFill/>
                  </pic:spPr>
                </pic:pic>
              </a:graphicData>
            </a:graphic>
          </wp:inline>
        </w:drawing>
      </w:r>
    </w:p>
    <w:p w:rsidR="00653F80" w:rsidRDefault="00653F80" w:rsidP="00DD4E1F">
      <w:pPr>
        <w:spacing w:after="160" w:line="259" w:lineRule="auto"/>
        <w:ind w:left="142" w:right="140"/>
        <w:rPr>
          <w:rFonts w:ascii="Calibri" w:eastAsia="Calibri" w:hAnsi="Calibri"/>
          <w:noProof/>
          <w:lang w:val="pt-PT" w:eastAsia="pt-PT"/>
        </w:rPr>
      </w:pPr>
    </w:p>
    <w:p w:rsidR="00653F80" w:rsidRDefault="00653F80" w:rsidP="00653F80">
      <w:pPr>
        <w:spacing w:after="160" w:line="259" w:lineRule="auto"/>
        <w:ind w:right="140"/>
        <w:rPr>
          <w:rFonts w:ascii="Calibri" w:eastAsia="Calibri" w:hAnsi="Calibri"/>
          <w:noProof/>
          <w:lang w:val="pt-PT" w:eastAsia="pt-PT"/>
        </w:rPr>
      </w:pPr>
    </w:p>
    <w:p w:rsidR="0088768F" w:rsidRDefault="00D1352C" w:rsidP="008F32BE">
      <w:pPr>
        <w:spacing w:after="160" w:line="259" w:lineRule="auto"/>
        <w:ind w:left="142" w:right="140"/>
        <w:rPr>
          <w:rFonts w:ascii="Myriad Pro" w:hAnsi="Myriad Pro"/>
          <w:sz w:val="24"/>
          <w:szCs w:val="24"/>
        </w:rPr>
      </w:pPr>
      <w:r w:rsidRPr="00D1352C">
        <w:rPr>
          <w:rFonts w:ascii="Myriad Pro" w:hAnsi="Myriad Pro"/>
          <w:noProof/>
          <w:lang w:val="pt-PT" w:eastAsia="pt-PT"/>
        </w:rPr>
        <w:pict>
          <v:group id="Grupo 473" o:spid="_x0000_s1040" style="position:absolute;left:0;text-align:left;margin-left:0;margin-top:1.5pt;width:6in;height:48.4pt;z-index:251650048;mso-position-horizontal-relative:margin;mso-width-relative:margin;mso-height-relative:margin" coordsize="64800,7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">
            <v:rect id="Dikdörtgen 412" o:spid="_x0000_s1041" style="position:absolute;left:106;top:744;width:64624;height:680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qtrcYA&#10;AADcAAAADwAAAGRycy9kb3ducmV2LnhtbESPT2vCQBTE7wW/w/IKXopu/EOU6CoiCB5spSri8ZF9&#10;JqHZtyG7appP7wqFHoeZ+Q0zXzamFHeqXWFZwaAfgSBOrS44U3A6bnpTEM4jaywtk4JfcrBcdN7m&#10;mGj74G+6H3wmAoRdggpy76tESpfmZND1bUUcvKutDfog60zqGh8Bbko5jKJYGiw4LORY0Tqn9Odw&#10;Mwq+9uvP9rK1o1amsd/RdNh+jM9Kdd+b1QyEp8b/h//aW61gPInhdSYcAbl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qtrcYAAADcAAAADwAAAAAAAAAAAAAAAACYAgAAZHJz&#10;L2Rvd25yZXYueG1sUEsFBgAAAAAEAAQA9QAAAIsDAAAAAA==&#10;" fillcolor="#ececec" stroked="f" strokeweight="1pt"/>
            <v:shape id="Metin Kutusu 421" o:spid="_x0000_s1042" type="#_x0000_t202" style="position:absolute;left:1382;top:1130;width:61995;height:54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CFpscA&#10;AADcAAAADwAAAGRycy9kb3ducmV2LnhtbESPQUvDQBSE70L/w/IK3uymUmyJ3ZZSLXhQW9sKentm&#10;n0kw+zbsvqbx37uC4HGYmW+Y+bJ3jeooxNqzgfEoA0VceFtzaeB42FzNQEVBtth4JgPfFGG5GFzM&#10;Mbf+zC/U7aVUCcIxRwOVSJtrHYuKHMaRb4mT9+mDQ0kylNoGPCe4a/R1lt1ohzWnhQpbWldUfO1P&#10;zkDzFsPjRybv3V35JLutPr3ej5+NuRz2q1tQQr38h//aD9bAZDqF3zPpCO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ghabHAAAA3AAAAA8AAAAAAAAAAAAAAAAAmAIAAGRy&#10;cy9kb3ducmV2LnhtbFBLBQYAAAAABAAEAPUAAACMAwAAAAA=&#10;" filled="f" stroked="f" strokeweight=".5pt">
              <v:textbox inset="0,0,0,0">
                <w:txbxContent>
                  <w:p w:rsidR="00E5763D" w:rsidRPr="00B979D5" w:rsidRDefault="00E5763D" w:rsidP="00E5763D">
                    <w:pPr>
                      <w:jc w:val="center"/>
                      <w:rPr>
                        <w:rFonts w:ascii="Myriad Pro" w:hAnsi="Myriad Pro" w:cs="TitilliumText22L Rg"/>
                        <w:b/>
                        <w:bCs/>
                        <w:color w:val="00B6F0"/>
                        <w:sz w:val="60"/>
                        <w:szCs w:val="60"/>
                      </w:rPr>
                    </w:pPr>
                    <w:r>
                      <w:rPr>
                        <w:rFonts w:ascii="Myriad Pro" w:hAnsi="Myriad Pro" w:cs="Arial"/>
                        <w:b/>
                        <w:sz w:val="60"/>
                        <w:szCs w:val="60"/>
                      </w:rPr>
                      <w:t>EVENTOS</w:t>
                    </w:r>
                  </w:p>
                  <w:p w:rsidR="00E5763D" w:rsidRPr="00015F9B" w:rsidRDefault="00E5763D" w:rsidP="00E5763D">
                    <w:pPr>
                      <w:autoSpaceDE w:val="0"/>
                      <w:autoSpaceDN w:val="0"/>
                      <w:adjustRightInd w:val="0"/>
                      <w:spacing w:after="0" w:line="240" w:lineRule="auto"/>
                      <w:rPr>
                        <w:rFonts w:ascii="MS Shell Dlg 2" w:hAnsi="MS Shell Dlg 2" w:cs="MS Shell Dlg 2"/>
                        <w:sz w:val="80"/>
                        <w:szCs w:val="80"/>
                      </w:rPr>
                    </w:pPr>
                  </w:p>
                  <w:p w:rsidR="00E5763D" w:rsidRPr="00015F9B" w:rsidRDefault="00E5763D" w:rsidP="00E5763D">
                    <w:pPr>
                      <w:spacing w:after="0" w:line="288" w:lineRule="auto"/>
                      <w:rPr>
                        <w:rFonts w:ascii="TitilliumText22L Rg" w:hAnsi="TitilliumText22L Rg" w:cs="TitilliumText22L Lt"/>
                        <w:b/>
                        <w:sz w:val="80"/>
                        <w:szCs w:val="80"/>
                        <w:lang w:val="en-GB"/>
                      </w:rPr>
                    </w:pPr>
                  </w:p>
                </w:txbxContent>
              </v:textbox>
            </v:shape>
            <v:line id="_x0000_s1043" style="position:absolute;visibility:visible" from="0,0" to="648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RS4cEAAADcAAAADwAAAGRycy9kb3ducmV2LnhtbERPS27CMBDdV+odrEHqrjiQUlDARBUS&#10;VRcsUsoBpvGQRMTjyDZJuD1eILF8ev9NPppW9OR8Y1nBbJqAIC6tbrhScPrbv69A+ICssbVMCm7k&#10;Id++vmww03bgX+qPoRIxhH2GCuoQukxKX9Zk0E9tRxy5s3UGQ4SuktrhEMNNK+dJ8ikNNhwbauxo&#10;V1N5OV6NAp0uEv99Kg7/BVvPLi2X/Wyl1Ntk/FqDCDSGp/jh/tEKPpZxbTwTj4Dc3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gdFLhwQAAANwAAAAPAAAAAAAAAAAAAAAA&#10;AKECAABkcnMvZG93bnJldi54bWxQSwUGAAAAAAQABAD5AAAAjwMAAAAA&#10;" strokecolor="#1671b7" strokeweight="1pt">
              <v:stroke joinstyle="miter"/>
            </v:line>
            <w10:wrap anchorx="margin"/>
          </v:group>
        </w:pict>
      </w:r>
    </w:p>
    <w:p w:rsidR="0088768F" w:rsidRDefault="0088768F" w:rsidP="00A8347E">
      <w:pPr>
        <w:spacing w:after="160" w:line="259" w:lineRule="auto"/>
        <w:ind w:left="142" w:right="140"/>
        <w:rPr>
          <w:rFonts w:ascii="Myriad Pro" w:hAnsi="Myriad Pro"/>
          <w:sz w:val="24"/>
          <w:szCs w:val="24"/>
        </w:rPr>
      </w:pPr>
    </w:p>
    <w:p w:rsidR="008871DA" w:rsidRDefault="008871DA" w:rsidP="00470CC9">
      <w:pPr>
        <w:spacing w:after="160" w:line="259" w:lineRule="auto"/>
        <w:ind w:right="140"/>
        <w:rPr>
          <w:rFonts w:ascii="Myriad Pro" w:hAnsi="Myriad Pro"/>
          <w:sz w:val="24"/>
          <w:szCs w:val="24"/>
        </w:rPr>
      </w:pPr>
    </w:p>
    <w:p w:rsidR="00653F80" w:rsidRDefault="00211BA4" w:rsidP="00653F80">
      <w:pPr>
        <w:spacing w:after="160" w:line="259" w:lineRule="auto"/>
        <w:ind w:left="142" w:right="140"/>
        <w:rPr>
          <w:rFonts w:ascii="Myriad Pro" w:hAnsi="Myriad Pro"/>
          <w:sz w:val="24"/>
          <w:szCs w:val="24"/>
        </w:rPr>
      </w:pPr>
      <w:r w:rsidRPr="00D973ED">
        <w:rPr>
          <w:noProof/>
          <w:lang w:val="pt-PT" w:eastAsia="pt-PT"/>
        </w:rPr>
        <w:drawing>
          <wp:anchor distT="0" distB="0" distL="114300" distR="114300" simplePos="0" relativeHeight="251681792" behindDoc="1" locked="0" layoutInCell="1" allowOverlap="1">
            <wp:simplePos x="0" y="0"/>
            <wp:positionH relativeFrom="column">
              <wp:posOffset>5715</wp:posOffset>
            </wp:positionH>
            <wp:positionV relativeFrom="paragraph">
              <wp:posOffset>593090</wp:posOffset>
            </wp:positionV>
            <wp:extent cx="5400040" cy="5619750"/>
            <wp:effectExtent l="323850" t="323850" r="314960" b="323850"/>
            <wp:wrapTight wrapText="bothSides">
              <wp:wrapPolygon edited="0">
                <wp:start x="3505" y="-1245"/>
                <wp:lineTo x="305" y="-1098"/>
                <wp:lineTo x="305" y="73"/>
                <wp:lineTo x="-686" y="73"/>
                <wp:lineTo x="-686" y="1245"/>
                <wp:lineTo x="-1143" y="1245"/>
                <wp:lineTo x="-1295" y="5931"/>
                <wp:lineTo x="-1295" y="21307"/>
                <wp:lineTo x="-914" y="22332"/>
                <wp:lineTo x="-152" y="22625"/>
                <wp:lineTo x="-76" y="22772"/>
                <wp:lineTo x="18288" y="22772"/>
                <wp:lineTo x="18364" y="22625"/>
                <wp:lineTo x="19736" y="22332"/>
                <wp:lineTo x="19812" y="22332"/>
                <wp:lineTo x="21488" y="21234"/>
                <wp:lineTo x="22326" y="19989"/>
                <wp:lineTo x="22707" y="18818"/>
                <wp:lineTo x="22784" y="73"/>
                <wp:lineTo x="21641" y="-1025"/>
                <wp:lineTo x="21564" y="-1245"/>
                <wp:lineTo x="3505" y="-1245"/>
              </wp:wrapPolygon>
            </wp:wrapTight>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00040" cy="561975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5E4606" w:rsidRPr="00653F80" w:rsidRDefault="005E4606" w:rsidP="00653F80">
      <w:pPr>
        <w:spacing w:after="160" w:line="259" w:lineRule="auto"/>
        <w:ind w:left="142" w:right="140"/>
        <w:rPr>
          <w:rFonts w:ascii="Myriad Pro" w:hAnsi="Myriad Pro"/>
          <w:sz w:val="24"/>
          <w:szCs w:val="24"/>
        </w:rPr>
      </w:pPr>
    </w:p>
    <w:p w:rsidR="005E4606" w:rsidRDefault="005E4606" w:rsidP="005E4606">
      <w:pPr>
        <w:spacing w:after="160" w:line="259" w:lineRule="auto"/>
        <w:ind w:left="142" w:right="140"/>
        <w:rPr>
          <w:rFonts w:ascii="Calibri" w:hAnsi="Calibri"/>
          <w:b/>
          <w:i/>
          <w:color w:val="222222"/>
          <w:sz w:val="28"/>
          <w:szCs w:val="28"/>
        </w:rPr>
      </w:pPr>
    </w:p>
    <w:p w:rsidR="005E4606" w:rsidRDefault="005E4606" w:rsidP="005E4606">
      <w:pPr>
        <w:spacing w:after="160" w:line="259" w:lineRule="auto"/>
        <w:ind w:left="142" w:right="140"/>
        <w:rPr>
          <w:rFonts w:ascii="Calibri" w:hAnsi="Calibri"/>
          <w:b/>
          <w:i/>
          <w:color w:val="222222"/>
          <w:sz w:val="28"/>
          <w:szCs w:val="28"/>
        </w:rPr>
      </w:pPr>
    </w:p>
    <w:p w:rsidR="000439CC" w:rsidRDefault="000439CC" w:rsidP="005E4606">
      <w:pPr>
        <w:spacing w:after="160" w:line="259" w:lineRule="auto"/>
        <w:ind w:left="142" w:right="140"/>
        <w:rPr>
          <w:rFonts w:ascii="Calibri" w:hAnsi="Calibri"/>
          <w:b/>
          <w:i/>
          <w:color w:val="222222"/>
          <w:sz w:val="28"/>
          <w:szCs w:val="28"/>
        </w:rPr>
      </w:pPr>
    </w:p>
    <w:p w:rsidR="005E4606" w:rsidRDefault="005E4606" w:rsidP="005E4606">
      <w:pPr>
        <w:spacing w:after="160" w:line="259" w:lineRule="auto"/>
        <w:ind w:left="142" w:right="140"/>
        <w:rPr>
          <w:rFonts w:ascii="Calibri" w:hAnsi="Calibri"/>
          <w:b/>
          <w:i/>
          <w:color w:val="222222"/>
          <w:sz w:val="28"/>
          <w:szCs w:val="28"/>
        </w:rPr>
      </w:pPr>
    </w:p>
    <w:p w:rsidR="005E4606" w:rsidRDefault="00F87313" w:rsidP="005E4606">
      <w:pPr>
        <w:spacing w:after="160" w:line="259" w:lineRule="auto"/>
        <w:ind w:left="142" w:right="140"/>
        <w:rPr>
          <w:rFonts w:ascii="Calibri" w:hAnsi="Calibri"/>
          <w:b/>
          <w:i/>
          <w:color w:val="222222"/>
          <w:sz w:val="28"/>
          <w:szCs w:val="28"/>
        </w:rPr>
      </w:pPr>
      <w:r>
        <w:rPr>
          <w:rFonts w:ascii="Calibri" w:hAnsi="Calibri"/>
          <w:b/>
          <w:i/>
          <w:noProof/>
          <w:color w:val="222222"/>
          <w:sz w:val="28"/>
          <w:szCs w:val="28"/>
          <w:lang w:val="pt-PT" w:eastAsia="pt-PT"/>
        </w:rPr>
        <w:drawing>
          <wp:anchor distT="0" distB="0" distL="114300" distR="114300" simplePos="0" relativeHeight="251674624" behindDoc="1" locked="0" layoutInCell="1" allowOverlap="1">
            <wp:simplePos x="0" y="0"/>
            <wp:positionH relativeFrom="column">
              <wp:posOffset>529590</wp:posOffset>
            </wp:positionH>
            <wp:positionV relativeFrom="paragraph">
              <wp:posOffset>-129540</wp:posOffset>
            </wp:positionV>
            <wp:extent cx="4330700" cy="3942080"/>
            <wp:effectExtent l="19050" t="19050" r="12700" b="20320"/>
            <wp:wrapNone/>
            <wp:docPr id="1" name="Imagem 29" descr="cart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artaz"/>
                    <pic:cNvPicPr>
                      <a:picLocks noChangeAspect="1" noChangeArrowheads="1"/>
                    </pic:cNvPicPr>
                  </pic:nvPicPr>
                  <pic:blipFill>
                    <a:blip r:embed="rId35" cstate="print"/>
                    <a:srcRect/>
                    <a:stretch>
                      <a:fillRect/>
                    </a:stretch>
                  </pic:blipFill>
                  <pic:spPr bwMode="auto">
                    <a:xfrm>
                      <a:off x="0" y="0"/>
                      <a:ext cx="4330700" cy="3942080"/>
                    </a:xfrm>
                    <a:prstGeom prst="rect">
                      <a:avLst/>
                    </a:prstGeom>
                    <a:noFill/>
                    <a:ln w="19050">
                      <a:solidFill>
                        <a:srgbClr val="5B9BD5"/>
                      </a:solidFill>
                      <a:miter lim="800000"/>
                      <a:headEnd/>
                      <a:tailEnd/>
                    </a:ln>
                  </pic:spPr>
                </pic:pic>
              </a:graphicData>
            </a:graphic>
          </wp:anchor>
        </w:drawing>
      </w:r>
    </w:p>
    <w:p w:rsidR="005E4606" w:rsidRDefault="005E4606" w:rsidP="005E4606">
      <w:pPr>
        <w:spacing w:after="160" w:line="259" w:lineRule="auto"/>
        <w:ind w:left="142" w:right="140"/>
        <w:rPr>
          <w:rFonts w:ascii="Calibri" w:hAnsi="Calibri"/>
          <w:b/>
          <w:i/>
          <w:color w:val="222222"/>
          <w:sz w:val="28"/>
          <w:szCs w:val="28"/>
        </w:rPr>
      </w:pPr>
    </w:p>
    <w:p w:rsidR="005E4606" w:rsidRDefault="005E4606" w:rsidP="005E4606">
      <w:pPr>
        <w:spacing w:after="160" w:line="259" w:lineRule="auto"/>
        <w:ind w:left="142" w:right="140"/>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both"/>
        <w:rPr>
          <w:rFonts w:ascii="Calibri" w:hAnsi="Calibri"/>
          <w:b/>
          <w:i/>
          <w:color w:val="222222"/>
          <w:sz w:val="28"/>
          <w:szCs w:val="28"/>
        </w:rPr>
      </w:pPr>
    </w:p>
    <w:p w:rsidR="00F43F95" w:rsidRDefault="00F87313" w:rsidP="00F43F95">
      <w:pPr>
        <w:spacing w:after="160" w:line="259" w:lineRule="auto"/>
        <w:ind w:left="142" w:right="140"/>
        <w:jc w:val="right"/>
        <w:rPr>
          <w:rFonts w:ascii="Calibri" w:hAnsi="Calibri"/>
          <w:b/>
          <w:i/>
          <w:color w:val="222222"/>
          <w:sz w:val="28"/>
          <w:szCs w:val="28"/>
        </w:rPr>
      </w:pPr>
      <w:r w:rsidRPr="00F43F95">
        <w:rPr>
          <w:noProof/>
          <w:lang w:val="pt-PT" w:eastAsia="pt-PT"/>
        </w:rPr>
        <w:drawing>
          <wp:anchor distT="0" distB="0" distL="114300" distR="114300" simplePos="0" relativeHeight="251679744" behindDoc="1" locked="0" layoutInCell="1" allowOverlap="1">
            <wp:simplePos x="0" y="0"/>
            <wp:positionH relativeFrom="column">
              <wp:posOffset>1043940</wp:posOffset>
            </wp:positionH>
            <wp:positionV relativeFrom="paragraph">
              <wp:posOffset>245110</wp:posOffset>
            </wp:positionV>
            <wp:extent cx="3409950" cy="3722370"/>
            <wp:effectExtent l="19050" t="19050" r="19050" b="11430"/>
            <wp:wrapTight wrapText="bothSides">
              <wp:wrapPolygon edited="0">
                <wp:start x="-121" y="-111"/>
                <wp:lineTo x="-121" y="21556"/>
                <wp:lineTo x="21600" y="21556"/>
                <wp:lineTo x="21600" y="-111"/>
                <wp:lineTo x="-121" y="-111"/>
              </wp:wrapPolygon>
            </wp:wrapTight>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09950" cy="3722370"/>
                    </a:xfrm>
                    <a:prstGeom prst="rect">
                      <a:avLst/>
                    </a:prstGeom>
                    <a:ln w="22225">
                      <a:solidFill>
                        <a:schemeClr val="accent2">
                          <a:lumMod val="75000"/>
                        </a:schemeClr>
                      </a:solidFill>
                    </a:ln>
                  </pic:spPr>
                </pic:pic>
              </a:graphicData>
            </a:graphic>
          </wp:anchor>
        </w:drawing>
      </w: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F43F95" w:rsidRDefault="00F43F95" w:rsidP="00F43F95">
      <w:pPr>
        <w:spacing w:after="160" w:line="259" w:lineRule="auto"/>
        <w:ind w:left="142" w:right="140"/>
        <w:jc w:val="right"/>
        <w:rPr>
          <w:rFonts w:ascii="Calibri" w:hAnsi="Calibri"/>
          <w:b/>
          <w:i/>
          <w:color w:val="222222"/>
          <w:sz w:val="28"/>
          <w:szCs w:val="28"/>
        </w:rPr>
      </w:pPr>
    </w:p>
    <w:p w:rsidR="000439CC" w:rsidRDefault="000439CC" w:rsidP="00F43F95">
      <w:pPr>
        <w:spacing w:after="160" w:line="259" w:lineRule="auto"/>
        <w:ind w:left="142" w:right="140"/>
        <w:jc w:val="right"/>
        <w:rPr>
          <w:rFonts w:ascii="Calibri" w:hAnsi="Calibri"/>
          <w:b/>
          <w:i/>
          <w:color w:val="222222"/>
          <w:sz w:val="28"/>
          <w:szCs w:val="28"/>
        </w:rPr>
      </w:pPr>
    </w:p>
    <w:p w:rsidR="00511CDB" w:rsidRPr="00F43F95" w:rsidRDefault="005E4606" w:rsidP="00F43F95">
      <w:pPr>
        <w:spacing w:after="160" w:line="259" w:lineRule="auto"/>
        <w:ind w:left="142" w:right="140"/>
        <w:jc w:val="right"/>
        <w:rPr>
          <w:rFonts w:ascii="Calibri" w:hAnsi="Calibri"/>
          <w:b/>
          <w:i/>
          <w:color w:val="222222"/>
          <w:sz w:val="28"/>
          <w:szCs w:val="28"/>
        </w:rPr>
      </w:pPr>
      <w:r w:rsidRPr="002F0E19">
        <w:rPr>
          <w:rFonts w:ascii="Calibri" w:hAnsi="Calibri"/>
          <w:b/>
          <w:i/>
          <w:color w:val="222222"/>
          <w:sz w:val="28"/>
          <w:szCs w:val="28"/>
        </w:rPr>
        <w:t>Lino Maia</w:t>
      </w:r>
      <w:r>
        <w:rPr>
          <w:rFonts w:ascii="Myriad Pro" w:hAnsi="Myriad Pro"/>
          <w:noProof/>
          <w:sz w:val="24"/>
          <w:szCs w:val="24"/>
          <w:lang w:val="pt-PT" w:eastAsia="pt-PT"/>
        </w:rPr>
        <w:t xml:space="preserve"> </w:t>
      </w:r>
    </w:p>
    <w:sectPr w:rsidR="00511CDB" w:rsidRPr="00F43F95" w:rsidSect="005C43F5">
      <w:headerReference w:type="even" r:id="rId37"/>
      <w:headerReference w:type="default" r:id="rId38"/>
      <w:footerReference w:type="even" r:id="rId39"/>
      <w:footerReference w:type="default" r:id="rId40"/>
      <w:headerReference w:type="first" r:id="rId41"/>
      <w:footerReference w:type="first" r:id="rId42"/>
      <w:type w:val="continuous"/>
      <w:pgSz w:w="11906" w:h="16838"/>
      <w:pgMar w:top="1417" w:right="1701" w:bottom="1417" w:left="1701" w:header="850" w:footer="85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0E25" w:rsidRDefault="00D70E25" w:rsidP="00FF5935">
      <w:pPr>
        <w:spacing w:after="0" w:line="240" w:lineRule="auto"/>
      </w:pPr>
      <w:r>
        <w:separator/>
      </w:r>
    </w:p>
  </w:endnote>
  <w:endnote w:type="continuationSeparator" w:id="0">
    <w:p w:rsidR="00D70E25" w:rsidRDefault="00D70E25" w:rsidP="00FF59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Arial"/>
    <w:panose1 w:val="00000000000000000000"/>
    <w:charset w:val="00"/>
    <w:family w:val="swiss"/>
    <w:notTrueType/>
    <w:pitch w:val="variable"/>
    <w:sig w:usb0="00000001"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Gill Sans MT Condensed">
    <w:panose1 w:val="020B0506020104020203"/>
    <w:charset w:val="00"/>
    <w:family w:val="swiss"/>
    <w:pitch w:val="variable"/>
    <w:sig w:usb0="00000007" w:usb1="00000000" w:usb2="00000000" w:usb3="00000000" w:csb0="00000003" w:csb1="00000000"/>
  </w:font>
  <w:font w:name="TitilliumText22L Rg">
    <w:altName w:val="Arial"/>
    <w:panose1 w:val="00000000000000000000"/>
    <w:charset w:val="00"/>
    <w:family w:val="modern"/>
    <w:notTrueType/>
    <w:pitch w:val="variable"/>
    <w:sig w:usb0="00000001" w:usb1="0000004B" w:usb2="00000000" w:usb3="00000000" w:csb0="00000193" w:csb1="00000000"/>
  </w:font>
  <w:font w:name="MS Shell Dlg 2">
    <w:panose1 w:val="020B0604030504040204"/>
    <w:charset w:val="00"/>
    <w:family w:val="swiss"/>
    <w:pitch w:val="variable"/>
    <w:sig w:usb0="E1002EFF" w:usb1="C000605B" w:usb2="00000029" w:usb3="00000000" w:csb0="000101FF" w:csb1="00000000"/>
  </w:font>
  <w:font w:name="TitilliumText22L Lt">
    <w:altName w:val="Arial"/>
    <w:panose1 w:val="00000000000000000000"/>
    <w:charset w:val="00"/>
    <w:family w:val="modern"/>
    <w:notTrueType/>
    <w:pitch w:val="variable"/>
    <w:sig w:usb0="00000001" w:usb1="0000004B" w:usb2="00000000" w:usb3="00000000" w:csb0="00000193"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Myriad Arabic">
    <w:panose1 w:val="00000000000000000000"/>
    <w:charset w:val="00"/>
    <w:family w:val="modern"/>
    <w:notTrueType/>
    <w:pitch w:val="variable"/>
    <w:sig w:usb0="00002007" w:usb1="00000000" w:usb2="00000000" w:usb3="00000000" w:csb0="0000004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B66" w:rsidRDefault="00363B66">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687" w:rsidRDefault="00D1352C" w:rsidP="000D0092">
    <w:pPr>
      <w:pStyle w:val="Rodap"/>
      <w:jc w:val="right"/>
    </w:pPr>
    <w:r>
      <w:rPr>
        <w:noProof/>
        <w:lang w:val="pt-PT" w:eastAsia="pt-PT"/>
      </w:rPr>
      <w:pict>
        <v:shapetype id="_x0000_t202" coordsize="21600,21600" o:spt="202" path="m,l,21600r21600,l21600,xe">
          <v:stroke joinstyle="miter"/>
          <v:path gradientshapeok="t" o:connecttype="rect"/>
        </v:shapetype>
        <v:shape id="Metin Kutusu 473" o:spid="_x0000_s4100" type="#_x0000_t202" style="position:absolute;left:0;text-align:left;margin-left:434.85pt;margin-top:783.55pt;width:29.3pt;height:20.1pt;z-index:251673600;visibility:visible;mso-position-horizontal-relative:margin;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" filled="f" stroked="f" strokeweight=".5pt">
          <v:path arrowok="t"/>
          <v:textbox inset="0,0,0,0">
            <w:txbxContent>
              <w:p w:rsidR="000D0092" w:rsidRPr="000D0092" w:rsidRDefault="00D1352C" w:rsidP="000D0092">
                <w:pPr>
                  <w:jc w:val="right"/>
                  <w:rPr>
                    <w:rFonts w:ascii="Myriad Pro" w:hAnsi="Myriad Pro"/>
                    <w:color w:val="1671B7"/>
                    <w:sz w:val="20"/>
                    <w:szCs w:val="20"/>
                  </w:rPr>
                </w:pPr>
                <w:r w:rsidRPr="000D0092">
                  <w:rPr>
                    <w:rFonts w:ascii="Myriad Pro" w:hAnsi="Myriad Pro"/>
                    <w:color w:val="1671B7"/>
                    <w:sz w:val="20"/>
                    <w:szCs w:val="20"/>
                  </w:rPr>
                  <w:fldChar w:fldCharType="begin"/>
                </w:r>
                <w:r w:rsidR="000D0092" w:rsidRPr="000D0092">
                  <w:rPr>
                    <w:rFonts w:ascii="Myriad Pro" w:hAnsi="Myriad Pro"/>
                    <w:color w:val="1671B7"/>
                    <w:sz w:val="20"/>
                    <w:szCs w:val="20"/>
                  </w:rPr>
                  <w:instrText>PAGE   \* MERGEFORMAT</w:instrText>
                </w:r>
                <w:r w:rsidRPr="000D0092">
                  <w:rPr>
                    <w:rFonts w:ascii="Myriad Pro" w:hAnsi="Myriad Pro"/>
                    <w:color w:val="1671B7"/>
                    <w:sz w:val="20"/>
                    <w:szCs w:val="20"/>
                  </w:rPr>
                  <w:fldChar w:fldCharType="separate"/>
                </w:r>
                <w:r w:rsidR="009309CE" w:rsidRPr="009309CE">
                  <w:rPr>
                    <w:rFonts w:ascii="Myriad Pro" w:hAnsi="Myriad Pro"/>
                    <w:noProof/>
                    <w:color w:val="1671B7"/>
                    <w:sz w:val="20"/>
                    <w:szCs w:val="20"/>
                    <w:lang w:val="pt-PT"/>
                  </w:rPr>
                  <w:t>4</w:t>
                </w:r>
                <w:r w:rsidRPr="000D0092">
                  <w:rPr>
                    <w:rFonts w:ascii="Myriad Pro" w:hAnsi="Myriad Pro"/>
                    <w:color w:val="1671B7"/>
                    <w:sz w:val="20"/>
                    <w:szCs w:val="20"/>
                  </w:rPr>
                  <w:fldChar w:fldCharType="end"/>
                </w:r>
              </w:p>
            </w:txbxContent>
          </v:textbox>
          <w10:wrap anchorx="margin" anchory="page"/>
        </v:shape>
      </w:pict>
    </w:r>
    <w:r>
      <w:rPr>
        <w:noProof/>
        <w:lang w:val="pt-PT" w:eastAsia="pt-PT"/>
      </w:rPr>
      <w:pict>
        <v:rect id="Dikdörtgen 24" o:spid="_x0000_s4099" style="position:absolute;left:0;text-align:left;margin-left:-84.35pt;margin-top:13.05pt;width:552.8pt;height:2.8pt;flip:x;z-index:2516715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" fillcolor="#ececec" stroked="f" strokeweight="2pt">
          <v:path arrowok="t"/>
        </v:rect>
      </w:pict>
    </w:r>
    <w:r>
      <w:rPr>
        <w:noProof/>
        <w:lang w:val="pt-PT" w:eastAsia="pt-PT"/>
      </w:rPr>
      <w:pict>
        <v:shape id="Dikdörtgen 17" o:spid="_x0000_s4098" style="position:absolute;left:0;text-align:left;margin-left:-82.05pt;margin-top:-2.65pt;width:538.85pt;height:17.8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42889,226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" path="m231269,l6842889,r,226695l,226695,231269,xe" fillcolor="#1671b7" stroked="f" strokeweight="2pt">
          <v:path arrowok="t" o:connecttype="custom" o:connectlocs="231286,0;6843395,0;6843395,226695;0,226695;231286,0" o:connectangles="0,0,0,0,0"/>
        </v:shape>
      </w:pict>
    </w:r>
    <w:r>
      <w:rPr>
        <w:noProof/>
        <w:lang w:val="pt-PT" w:eastAsia="pt-PT"/>
      </w:rPr>
      <w:pict>
        <v:shape id="_x0000_s4097" style="position:absolute;left:0;text-align:left;margin-left:-84.45pt;margin-top:-2.45pt;width:538.85pt;height:17.8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42889,226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" path="m231269,l6842889,r,226695l,226695,231269,xe" fillcolor="#ececec" stroked="f" strokeweight="2pt">
          <v:path arrowok="t" o:connecttype="custom" o:connectlocs="231286,0;6843395,0;6843395,226695;0,226695;231286,0" o:connectangles="0,0,0,0,0"/>
        </v:shape>
      </w:pict>
    </w:r>
    <w:r w:rsidR="0096368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B66" w:rsidRDefault="00363B66">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0E25" w:rsidRDefault="00D70E25" w:rsidP="00FF5935">
      <w:pPr>
        <w:spacing w:after="0" w:line="240" w:lineRule="auto"/>
      </w:pPr>
      <w:r>
        <w:separator/>
      </w:r>
    </w:p>
  </w:footnote>
  <w:footnote w:type="continuationSeparator" w:id="0">
    <w:p w:rsidR="00D70E25" w:rsidRDefault="00D70E25" w:rsidP="00FF59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B66" w:rsidRDefault="00363B66">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5935" w:rsidRDefault="00D1352C">
    <w:pPr>
      <w:pStyle w:val="Cabealho"/>
    </w:pPr>
    <w:r>
      <w:rPr>
        <w:noProof/>
        <w:lang w:val="pt-PT" w:eastAsia="pt-PT"/>
      </w:rPr>
      <w:pict>
        <v:shapetype id="_x0000_t202" coordsize="21600,21600" o:spt="202" path="m,l,21600r21600,l21600,xe">
          <v:stroke joinstyle="miter"/>
          <v:path gradientshapeok="t" o:connecttype="rect"/>
        </v:shapetype>
        <v:shape id="Metin Kutusu 2" o:spid="_x0000_s4104" type="#_x0000_t202" style="position:absolute;margin-left:260.6pt;margin-top:21.4pt;width:171.75pt;height:36.75pt;z-index:251664384;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" filled="f" stroked="f">
          <v:textbox inset="0,0,0,0">
            <w:txbxContent>
              <w:p w:rsidR="00F00A49" w:rsidRDefault="00FF5935" w:rsidP="00F00A49">
                <w:pPr>
                  <w:pStyle w:val="BasicParagraph"/>
                  <w:spacing w:line="240" w:lineRule="auto"/>
                  <w:jc w:val="right"/>
                  <w:rPr>
                    <w:rFonts w:ascii="Myriad Pro" w:hAnsi="Myriad Pro" w:cs="Myriad Arabic"/>
                    <w:b/>
                    <w:sz w:val="26"/>
                    <w:szCs w:val="26"/>
                    <w:lang w:val="pt-PT"/>
                  </w:rPr>
                </w:pPr>
                <w:r w:rsidRPr="004C11AD">
                  <w:rPr>
                    <w:rFonts w:ascii="Myriad Pro" w:hAnsi="Myriad Pro" w:cs="Myriad Arabic"/>
                    <w:b/>
                    <w:sz w:val="26"/>
                    <w:szCs w:val="26"/>
                    <w:lang w:val="pt-PT"/>
                  </w:rPr>
                  <w:t>NOTÍCIAS À SEXTA</w:t>
                </w:r>
              </w:p>
              <w:p w:rsidR="001F230E" w:rsidRPr="001F230E" w:rsidRDefault="00F57210" w:rsidP="00F00A49">
                <w:pPr>
                  <w:pStyle w:val="BasicParagraph"/>
                  <w:spacing w:line="240" w:lineRule="auto"/>
                  <w:jc w:val="right"/>
                  <w:rPr>
                    <w:rFonts w:ascii="Myriad Pro" w:hAnsi="Myriad Pro" w:cs="Myriad Arabic"/>
                    <w:sz w:val="26"/>
                    <w:szCs w:val="26"/>
                    <w:lang w:val="pt-PT"/>
                  </w:rPr>
                </w:pPr>
                <w:r>
                  <w:rPr>
                    <w:rFonts w:ascii="Myriad Pro" w:hAnsi="Myriad Pro" w:cs="Myriad Arabic"/>
                    <w:sz w:val="26"/>
                    <w:szCs w:val="26"/>
                    <w:lang w:val="pt-PT"/>
                  </w:rPr>
                  <w:t>2</w:t>
                </w:r>
                <w:r w:rsidR="00363B66">
                  <w:rPr>
                    <w:rFonts w:ascii="Myriad Pro" w:hAnsi="Myriad Pro" w:cs="Myriad Arabic"/>
                    <w:sz w:val="26"/>
                    <w:szCs w:val="26"/>
                    <w:lang w:val="pt-PT"/>
                  </w:rPr>
                  <w:t>8</w:t>
                </w:r>
                <w:r w:rsidR="001F230E">
                  <w:rPr>
                    <w:rFonts w:ascii="Myriad Pro" w:hAnsi="Myriad Pro" w:cs="Myriad Arabic"/>
                    <w:sz w:val="26"/>
                    <w:szCs w:val="26"/>
                    <w:lang w:val="pt-PT"/>
                  </w:rPr>
                  <w:t>.02.2014</w:t>
                </w:r>
              </w:p>
            </w:txbxContent>
          </v:textbox>
          <w10:wrap anchory="page"/>
        </v:shape>
      </w:pict>
    </w:r>
    <w:r>
      <w:rPr>
        <w:noProof/>
        <w:lang w:val="pt-PT" w:eastAsia="pt-PT"/>
      </w:rPr>
      <w:pict>
        <v:rect id="Dikdörtgen 7" o:spid="_x0000_s4103" style="position:absolute;margin-left:-.55pt;margin-top:10.5pt;width:552.75pt;height:2.8pt;z-index:251663360;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" fillcolor="#ececec" stroked="f" strokeweight="1pt">
          <v:path arrowok="t"/>
          <v:textbox>
            <w:txbxContent>
              <w:p w:rsidR="00FF5935" w:rsidRDefault="00FF5935" w:rsidP="00FF5935">
                <w:pPr>
                  <w:jc w:val="center"/>
                </w:pPr>
                <w:r>
                  <w:t xml:space="preserve"> </w:t>
                </w:r>
              </w:p>
            </w:txbxContent>
          </v:textbox>
          <w10:wrap anchorx="page"/>
        </v:rect>
      </w:pict>
    </w:r>
    <w:r>
      <w:rPr>
        <w:noProof/>
        <w:lang w:val="pt-PT" w:eastAsia="pt-PT"/>
      </w:rPr>
      <w:pict>
        <v:shape id="Dikdörtgen 5" o:spid="_x0000_s4102" style="position:absolute;margin-left:182.45pt;margin-top:-51.35pt;width:284.35pt;height:36.2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5075270,55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" path="m555210,l5075270,r,552450l,555172,555210,xe" fillcolor="#1671b7" stroked="f" strokeweight="1pt">
          <v:stroke joinstyle="miter"/>
          <v:path arrowok="t" o:connecttype="custom" o:connectlocs="395053,0;3611245,0;3611245,458118;0,460375;395053,0" o:connectangles="0,0,0,0,0"/>
          <w10:wrap anchorx="margin" anchory="margin"/>
        </v:shape>
      </w:pict>
    </w:r>
    <w:r>
      <w:rPr>
        <w:noProof/>
        <w:lang w:val="pt-PT" w:eastAsia="pt-PT"/>
      </w:rPr>
      <w:pict>
        <v:shape id="_x0000_s4101" style="position:absolute;margin-left:270.5pt;margin-top:-51.55pt;width:282.05pt;height:3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middle" coordsize="5075270,555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" path="m555210,l5075270,r,552450l,555172,555210,xe" fillcolor="#ececec" stroked="f" strokeweight="1pt">
          <v:stroke joinstyle="miter"/>
          <v:path arrowok="t" o:connecttype="custom" o:connectlocs="391857,0;3582035,0;3582035,454958;0,457200;391857,0" o:connectangles="0,0,0,0,0"/>
          <w10:wrap anchorx="page"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B66" w:rsidRDefault="00363B66">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32A25"/>
    <w:multiLevelType w:val="hybridMultilevel"/>
    <w:tmpl w:val="130CEFC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nsid w:val="097D32BE"/>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
    <w:nsid w:val="0F85063A"/>
    <w:multiLevelType w:val="hybridMultilevel"/>
    <w:tmpl w:val="EE16659E"/>
    <w:lvl w:ilvl="0" w:tplc="0816000F">
      <w:start w:val="1"/>
      <w:numFmt w:val="decimal"/>
      <w:lvlText w:val="%1."/>
      <w:lvlJc w:val="left"/>
      <w:pPr>
        <w:ind w:left="720" w:hanging="360"/>
      </w:pPr>
      <w:rPr>
        <w:rFonts w:cs="Times New Roman"/>
      </w:rPr>
    </w:lvl>
    <w:lvl w:ilvl="1" w:tplc="08160019" w:tentative="1">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3">
    <w:nsid w:val="17A26043"/>
    <w:multiLevelType w:val="hybridMultilevel"/>
    <w:tmpl w:val="6AB8841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nsid w:val="1C970A83"/>
    <w:multiLevelType w:val="hybridMultilevel"/>
    <w:tmpl w:val="9AFA0850"/>
    <w:lvl w:ilvl="0" w:tplc="0816000F">
      <w:start w:val="1"/>
      <w:numFmt w:val="decimal"/>
      <w:lvlText w:val="%1."/>
      <w:lvlJc w:val="left"/>
      <w:pPr>
        <w:ind w:left="1287" w:hanging="360"/>
      </w:pPr>
    </w:lvl>
    <w:lvl w:ilvl="1" w:tplc="08160019" w:tentative="1">
      <w:start w:val="1"/>
      <w:numFmt w:val="lowerLetter"/>
      <w:lvlText w:val="%2."/>
      <w:lvlJc w:val="left"/>
      <w:pPr>
        <w:ind w:left="2007" w:hanging="360"/>
      </w:pPr>
    </w:lvl>
    <w:lvl w:ilvl="2" w:tplc="0816001B" w:tentative="1">
      <w:start w:val="1"/>
      <w:numFmt w:val="lowerRoman"/>
      <w:lvlText w:val="%3."/>
      <w:lvlJc w:val="right"/>
      <w:pPr>
        <w:ind w:left="2727" w:hanging="180"/>
      </w:pPr>
    </w:lvl>
    <w:lvl w:ilvl="3" w:tplc="0816000F" w:tentative="1">
      <w:start w:val="1"/>
      <w:numFmt w:val="decimal"/>
      <w:lvlText w:val="%4."/>
      <w:lvlJc w:val="left"/>
      <w:pPr>
        <w:ind w:left="3447" w:hanging="360"/>
      </w:pPr>
    </w:lvl>
    <w:lvl w:ilvl="4" w:tplc="08160019" w:tentative="1">
      <w:start w:val="1"/>
      <w:numFmt w:val="lowerLetter"/>
      <w:lvlText w:val="%5."/>
      <w:lvlJc w:val="left"/>
      <w:pPr>
        <w:ind w:left="4167" w:hanging="360"/>
      </w:pPr>
    </w:lvl>
    <w:lvl w:ilvl="5" w:tplc="0816001B" w:tentative="1">
      <w:start w:val="1"/>
      <w:numFmt w:val="lowerRoman"/>
      <w:lvlText w:val="%6."/>
      <w:lvlJc w:val="right"/>
      <w:pPr>
        <w:ind w:left="4887" w:hanging="180"/>
      </w:pPr>
    </w:lvl>
    <w:lvl w:ilvl="6" w:tplc="0816000F" w:tentative="1">
      <w:start w:val="1"/>
      <w:numFmt w:val="decimal"/>
      <w:lvlText w:val="%7."/>
      <w:lvlJc w:val="left"/>
      <w:pPr>
        <w:ind w:left="5607" w:hanging="360"/>
      </w:pPr>
    </w:lvl>
    <w:lvl w:ilvl="7" w:tplc="08160019" w:tentative="1">
      <w:start w:val="1"/>
      <w:numFmt w:val="lowerLetter"/>
      <w:lvlText w:val="%8."/>
      <w:lvlJc w:val="left"/>
      <w:pPr>
        <w:ind w:left="6327" w:hanging="360"/>
      </w:pPr>
    </w:lvl>
    <w:lvl w:ilvl="8" w:tplc="0816001B" w:tentative="1">
      <w:start w:val="1"/>
      <w:numFmt w:val="lowerRoman"/>
      <w:lvlText w:val="%9."/>
      <w:lvlJc w:val="right"/>
      <w:pPr>
        <w:ind w:left="7047" w:hanging="180"/>
      </w:pPr>
    </w:lvl>
  </w:abstractNum>
  <w:abstractNum w:abstractNumId="5">
    <w:nsid w:val="26AD70A5"/>
    <w:multiLevelType w:val="hybridMultilevel"/>
    <w:tmpl w:val="015ED4CE"/>
    <w:lvl w:ilvl="0" w:tplc="6D12C850">
      <w:start w:val="1"/>
      <w:numFmt w:val="decimal"/>
      <w:pStyle w:val="SemEspaamento"/>
      <w:lvlText w:val="%1."/>
      <w:lvlJc w:val="left"/>
      <w:pPr>
        <w:tabs>
          <w:tab w:val="num" w:pos="375"/>
        </w:tabs>
        <w:ind w:left="375" w:hanging="375"/>
      </w:pPr>
      <w:rPr>
        <w:rFonts w:ascii="Myriad Pro" w:hAnsi="Myriad Pro" w:cs="Times New Roman" w:hint="default"/>
        <w:b/>
        <w:i w:val="0"/>
        <w:color w:val="auto"/>
        <w:w w:val="100"/>
        <w:sz w:val="24"/>
        <w:szCs w:val="24"/>
      </w:rPr>
    </w:lvl>
    <w:lvl w:ilvl="1" w:tplc="08160019">
      <w:start w:val="1"/>
      <w:numFmt w:val="lowerLetter"/>
      <w:lvlText w:val="%2."/>
      <w:lvlJc w:val="left"/>
      <w:pPr>
        <w:tabs>
          <w:tab w:val="num" w:pos="1893"/>
        </w:tabs>
        <w:ind w:left="1893" w:hanging="360"/>
      </w:pPr>
    </w:lvl>
    <w:lvl w:ilvl="2" w:tplc="0816001B">
      <w:start w:val="1"/>
      <w:numFmt w:val="lowerLetter"/>
      <w:lvlText w:val="%3)"/>
      <w:lvlJc w:val="left"/>
      <w:pPr>
        <w:tabs>
          <w:tab w:val="num" w:pos="2793"/>
        </w:tabs>
        <w:ind w:left="2793" w:hanging="360"/>
      </w:pPr>
      <w:rPr>
        <w:rFonts w:hint="default"/>
      </w:rPr>
    </w:lvl>
    <w:lvl w:ilvl="3" w:tplc="0816000F">
      <w:start w:val="1"/>
      <w:numFmt w:val="decimal"/>
      <w:lvlText w:val="%4."/>
      <w:lvlJc w:val="left"/>
      <w:pPr>
        <w:tabs>
          <w:tab w:val="num" w:pos="3333"/>
        </w:tabs>
        <w:ind w:left="3333" w:hanging="360"/>
      </w:pPr>
    </w:lvl>
    <w:lvl w:ilvl="4" w:tplc="08160019" w:tentative="1">
      <w:start w:val="1"/>
      <w:numFmt w:val="lowerLetter"/>
      <w:lvlText w:val="%5."/>
      <w:lvlJc w:val="left"/>
      <w:pPr>
        <w:tabs>
          <w:tab w:val="num" w:pos="4053"/>
        </w:tabs>
        <w:ind w:left="4053" w:hanging="360"/>
      </w:pPr>
    </w:lvl>
    <w:lvl w:ilvl="5" w:tplc="0816001B" w:tentative="1">
      <w:start w:val="1"/>
      <w:numFmt w:val="lowerRoman"/>
      <w:lvlText w:val="%6."/>
      <w:lvlJc w:val="right"/>
      <w:pPr>
        <w:tabs>
          <w:tab w:val="num" w:pos="4773"/>
        </w:tabs>
        <w:ind w:left="4773" w:hanging="180"/>
      </w:pPr>
    </w:lvl>
    <w:lvl w:ilvl="6" w:tplc="0816000F" w:tentative="1">
      <w:start w:val="1"/>
      <w:numFmt w:val="decimal"/>
      <w:lvlText w:val="%7."/>
      <w:lvlJc w:val="left"/>
      <w:pPr>
        <w:tabs>
          <w:tab w:val="num" w:pos="5493"/>
        </w:tabs>
        <w:ind w:left="5493" w:hanging="360"/>
      </w:pPr>
    </w:lvl>
    <w:lvl w:ilvl="7" w:tplc="08160019" w:tentative="1">
      <w:start w:val="1"/>
      <w:numFmt w:val="lowerLetter"/>
      <w:lvlText w:val="%8."/>
      <w:lvlJc w:val="left"/>
      <w:pPr>
        <w:tabs>
          <w:tab w:val="num" w:pos="6213"/>
        </w:tabs>
        <w:ind w:left="6213" w:hanging="360"/>
      </w:pPr>
    </w:lvl>
    <w:lvl w:ilvl="8" w:tplc="0816001B" w:tentative="1">
      <w:start w:val="1"/>
      <w:numFmt w:val="lowerRoman"/>
      <w:lvlText w:val="%9."/>
      <w:lvlJc w:val="right"/>
      <w:pPr>
        <w:tabs>
          <w:tab w:val="num" w:pos="6933"/>
        </w:tabs>
        <w:ind w:left="6933" w:hanging="180"/>
      </w:pPr>
    </w:lvl>
  </w:abstractNum>
  <w:abstractNum w:abstractNumId="6">
    <w:nsid w:val="2EDD1AD3"/>
    <w:multiLevelType w:val="hybridMultilevel"/>
    <w:tmpl w:val="79041902"/>
    <w:lvl w:ilvl="0" w:tplc="08160001">
      <w:start w:val="1"/>
      <w:numFmt w:val="bullet"/>
      <w:lvlText w:val=""/>
      <w:lvlJc w:val="left"/>
      <w:pPr>
        <w:ind w:left="1095" w:hanging="360"/>
      </w:pPr>
      <w:rPr>
        <w:rFonts w:ascii="Symbol" w:hAnsi="Symbol" w:hint="default"/>
      </w:rPr>
    </w:lvl>
    <w:lvl w:ilvl="1" w:tplc="08160003" w:tentative="1">
      <w:start w:val="1"/>
      <w:numFmt w:val="bullet"/>
      <w:lvlText w:val="o"/>
      <w:lvlJc w:val="left"/>
      <w:pPr>
        <w:ind w:left="1815" w:hanging="360"/>
      </w:pPr>
      <w:rPr>
        <w:rFonts w:ascii="Courier New" w:hAnsi="Courier New" w:cs="Courier New" w:hint="default"/>
      </w:rPr>
    </w:lvl>
    <w:lvl w:ilvl="2" w:tplc="08160005" w:tentative="1">
      <w:start w:val="1"/>
      <w:numFmt w:val="bullet"/>
      <w:lvlText w:val=""/>
      <w:lvlJc w:val="left"/>
      <w:pPr>
        <w:ind w:left="2535" w:hanging="360"/>
      </w:pPr>
      <w:rPr>
        <w:rFonts w:ascii="Wingdings" w:hAnsi="Wingdings" w:hint="default"/>
      </w:rPr>
    </w:lvl>
    <w:lvl w:ilvl="3" w:tplc="08160001" w:tentative="1">
      <w:start w:val="1"/>
      <w:numFmt w:val="bullet"/>
      <w:lvlText w:val=""/>
      <w:lvlJc w:val="left"/>
      <w:pPr>
        <w:ind w:left="3255" w:hanging="360"/>
      </w:pPr>
      <w:rPr>
        <w:rFonts w:ascii="Symbol" w:hAnsi="Symbol" w:hint="default"/>
      </w:rPr>
    </w:lvl>
    <w:lvl w:ilvl="4" w:tplc="08160003" w:tentative="1">
      <w:start w:val="1"/>
      <w:numFmt w:val="bullet"/>
      <w:lvlText w:val="o"/>
      <w:lvlJc w:val="left"/>
      <w:pPr>
        <w:ind w:left="3975" w:hanging="360"/>
      </w:pPr>
      <w:rPr>
        <w:rFonts w:ascii="Courier New" w:hAnsi="Courier New" w:cs="Courier New" w:hint="default"/>
      </w:rPr>
    </w:lvl>
    <w:lvl w:ilvl="5" w:tplc="08160005" w:tentative="1">
      <w:start w:val="1"/>
      <w:numFmt w:val="bullet"/>
      <w:lvlText w:val=""/>
      <w:lvlJc w:val="left"/>
      <w:pPr>
        <w:ind w:left="4695" w:hanging="360"/>
      </w:pPr>
      <w:rPr>
        <w:rFonts w:ascii="Wingdings" w:hAnsi="Wingdings" w:hint="default"/>
      </w:rPr>
    </w:lvl>
    <w:lvl w:ilvl="6" w:tplc="08160001" w:tentative="1">
      <w:start w:val="1"/>
      <w:numFmt w:val="bullet"/>
      <w:lvlText w:val=""/>
      <w:lvlJc w:val="left"/>
      <w:pPr>
        <w:ind w:left="5415" w:hanging="360"/>
      </w:pPr>
      <w:rPr>
        <w:rFonts w:ascii="Symbol" w:hAnsi="Symbol" w:hint="default"/>
      </w:rPr>
    </w:lvl>
    <w:lvl w:ilvl="7" w:tplc="08160003" w:tentative="1">
      <w:start w:val="1"/>
      <w:numFmt w:val="bullet"/>
      <w:lvlText w:val="o"/>
      <w:lvlJc w:val="left"/>
      <w:pPr>
        <w:ind w:left="6135" w:hanging="360"/>
      </w:pPr>
      <w:rPr>
        <w:rFonts w:ascii="Courier New" w:hAnsi="Courier New" w:cs="Courier New" w:hint="default"/>
      </w:rPr>
    </w:lvl>
    <w:lvl w:ilvl="8" w:tplc="08160005" w:tentative="1">
      <w:start w:val="1"/>
      <w:numFmt w:val="bullet"/>
      <w:lvlText w:val=""/>
      <w:lvlJc w:val="left"/>
      <w:pPr>
        <w:ind w:left="6855" w:hanging="360"/>
      </w:pPr>
      <w:rPr>
        <w:rFonts w:ascii="Wingdings" w:hAnsi="Wingdings" w:hint="default"/>
      </w:rPr>
    </w:lvl>
  </w:abstractNum>
  <w:abstractNum w:abstractNumId="7">
    <w:nsid w:val="30C776B5"/>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8">
    <w:nsid w:val="33D36920"/>
    <w:multiLevelType w:val="hybridMultilevel"/>
    <w:tmpl w:val="603410E6"/>
    <w:lvl w:ilvl="0" w:tplc="56626AFA">
      <w:start w:val="1"/>
      <w:numFmt w:val="decimal"/>
      <w:lvlText w:val="%1."/>
      <w:lvlJc w:val="left"/>
      <w:pPr>
        <w:ind w:left="862" w:hanging="360"/>
      </w:pPr>
      <w:rPr>
        <w:b/>
        <w:sz w:val="24"/>
        <w:szCs w:val="24"/>
      </w:rPr>
    </w:lvl>
    <w:lvl w:ilvl="1" w:tplc="08160019" w:tentative="1">
      <w:start w:val="1"/>
      <w:numFmt w:val="lowerLetter"/>
      <w:lvlText w:val="%2."/>
      <w:lvlJc w:val="left"/>
      <w:pPr>
        <w:ind w:left="1582" w:hanging="360"/>
      </w:pPr>
    </w:lvl>
    <w:lvl w:ilvl="2" w:tplc="0816001B" w:tentative="1">
      <w:start w:val="1"/>
      <w:numFmt w:val="lowerRoman"/>
      <w:lvlText w:val="%3."/>
      <w:lvlJc w:val="right"/>
      <w:pPr>
        <w:ind w:left="2302" w:hanging="180"/>
      </w:pPr>
    </w:lvl>
    <w:lvl w:ilvl="3" w:tplc="0816000F" w:tentative="1">
      <w:start w:val="1"/>
      <w:numFmt w:val="decimal"/>
      <w:lvlText w:val="%4."/>
      <w:lvlJc w:val="left"/>
      <w:pPr>
        <w:ind w:left="3022" w:hanging="360"/>
      </w:pPr>
    </w:lvl>
    <w:lvl w:ilvl="4" w:tplc="08160019" w:tentative="1">
      <w:start w:val="1"/>
      <w:numFmt w:val="lowerLetter"/>
      <w:lvlText w:val="%5."/>
      <w:lvlJc w:val="left"/>
      <w:pPr>
        <w:ind w:left="3742" w:hanging="360"/>
      </w:pPr>
    </w:lvl>
    <w:lvl w:ilvl="5" w:tplc="0816001B" w:tentative="1">
      <w:start w:val="1"/>
      <w:numFmt w:val="lowerRoman"/>
      <w:lvlText w:val="%6."/>
      <w:lvlJc w:val="right"/>
      <w:pPr>
        <w:ind w:left="4462" w:hanging="180"/>
      </w:pPr>
    </w:lvl>
    <w:lvl w:ilvl="6" w:tplc="0816000F" w:tentative="1">
      <w:start w:val="1"/>
      <w:numFmt w:val="decimal"/>
      <w:lvlText w:val="%7."/>
      <w:lvlJc w:val="left"/>
      <w:pPr>
        <w:ind w:left="5182" w:hanging="360"/>
      </w:pPr>
    </w:lvl>
    <w:lvl w:ilvl="7" w:tplc="08160019" w:tentative="1">
      <w:start w:val="1"/>
      <w:numFmt w:val="lowerLetter"/>
      <w:lvlText w:val="%8."/>
      <w:lvlJc w:val="left"/>
      <w:pPr>
        <w:ind w:left="5902" w:hanging="360"/>
      </w:pPr>
    </w:lvl>
    <w:lvl w:ilvl="8" w:tplc="0816001B" w:tentative="1">
      <w:start w:val="1"/>
      <w:numFmt w:val="lowerRoman"/>
      <w:lvlText w:val="%9."/>
      <w:lvlJc w:val="right"/>
      <w:pPr>
        <w:ind w:left="6622" w:hanging="180"/>
      </w:pPr>
    </w:lvl>
  </w:abstractNum>
  <w:abstractNum w:abstractNumId="9">
    <w:nsid w:val="350300A1"/>
    <w:multiLevelType w:val="hybridMultilevel"/>
    <w:tmpl w:val="EE8AD6C4"/>
    <w:lvl w:ilvl="0" w:tplc="D832A98A">
      <w:start w:val="1"/>
      <w:numFmt w:val="decimal"/>
      <w:lvlText w:val="%1."/>
      <w:lvlJc w:val="left"/>
      <w:pPr>
        <w:ind w:left="1146" w:hanging="360"/>
      </w:pPr>
      <w:rPr>
        <w:rFonts w:hint="default"/>
        <w:b/>
        <w:sz w:val="24"/>
        <w:szCs w:val="24"/>
        <w:lang w:val="tr-TR"/>
      </w:r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10">
    <w:nsid w:val="40D9746D"/>
    <w:multiLevelType w:val="hybridMultilevel"/>
    <w:tmpl w:val="EA8A45B8"/>
    <w:lvl w:ilvl="0" w:tplc="2E8E5666">
      <w:numFmt w:val="bullet"/>
      <w:lvlText w:val=""/>
      <w:lvlJc w:val="left"/>
      <w:pPr>
        <w:ind w:left="720" w:hanging="360"/>
      </w:pPr>
      <w:rPr>
        <w:rFonts w:ascii="Symbol" w:eastAsia="Times New Roman" w:hAnsi="Symbol" w:cs="Arial" w:hint="default"/>
      </w:rPr>
    </w:lvl>
    <w:lvl w:ilvl="1" w:tplc="08160003">
      <w:start w:val="1"/>
      <w:numFmt w:val="decimal"/>
      <w:lvlText w:val="%2."/>
      <w:lvlJc w:val="left"/>
      <w:pPr>
        <w:tabs>
          <w:tab w:val="num" w:pos="1440"/>
        </w:tabs>
        <w:ind w:left="1440" w:hanging="360"/>
      </w:pPr>
    </w:lvl>
    <w:lvl w:ilvl="2" w:tplc="08160005">
      <w:start w:val="1"/>
      <w:numFmt w:val="decimal"/>
      <w:lvlText w:val="%3."/>
      <w:lvlJc w:val="left"/>
      <w:pPr>
        <w:tabs>
          <w:tab w:val="num" w:pos="2160"/>
        </w:tabs>
        <w:ind w:left="2160" w:hanging="360"/>
      </w:pPr>
    </w:lvl>
    <w:lvl w:ilvl="3" w:tplc="08160001">
      <w:start w:val="1"/>
      <w:numFmt w:val="decimal"/>
      <w:lvlText w:val="%4."/>
      <w:lvlJc w:val="left"/>
      <w:pPr>
        <w:tabs>
          <w:tab w:val="num" w:pos="2880"/>
        </w:tabs>
        <w:ind w:left="2880" w:hanging="360"/>
      </w:pPr>
    </w:lvl>
    <w:lvl w:ilvl="4" w:tplc="08160003">
      <w:start w:val="1"/>
      <w:numFmt w:val="decimal"/>
      <w:lvlText w:val="%5."/>
      <w:lvlJc w:val="left"/>
      <w:pPr>
        <w:tabs>
          <w:tab w:val="num" w:pos="3600"/>
        </w:tabs>
        <w:ind w:left="3600" w:hanging="360"/>
      </w:pPr>
    </w:lvl>
    <w:lvl w:ilvl="5" w:tplc="08160005">
      <w:start w:val="1"/>
      <w:numFmt w:val="decimal"/>
      <w:lvlText w:val="%6."/>
      <w:lvlJc w:val="left"/>
      <w:pPr>
        <w:tabs>
          <w:tab w:val="num" w:pos="4320"/>
        </w:tabs>
        <w:ind w:left="4320" w:hanging="360"/>
      </w:pPr>
    </w:lvl>
    <w:lvl w:ilvl="6" w:tplc="08160001">
      <w:start w:val="1"/>
      <w:numFmt w:val="decimal"/>
      <w:lvlText w:val="%7."/>
      <w:lvlJc w:val="left"/>
      <w:pPr>
        <w:tabs>
          <w:tab w:val="num" w:pos="5040"/>
        </w:tabs>
        <w:ind w:left="5040" w:hanging="360"/>
      </w:pPr>
    </w:lvl>
    <w:lvl w:ilvl="7" w:tplc="08160003">
      <w:start w:val="1"/>
      <w:numFmt w:val="decimal"/>
      <w:lvlText w:val="%8."/>
      <w:lvlJc w:val="left"/>
      <w:pPr>
        <w:tabs>
          <w:tab w:val="num" w:pos="5760"/>
        </w:tabs>
        <w:ind w:left="5760" w:hanging="360"/>
      </w:pPr>
    </w:lvl>
    <w:lvl w:ilvl="8" w:tplc="08160005">
      <w:start w:val="1"/>
      <w:numFmt w:val="decimal"/>
      <w:lvlText w:val="%9."/>
      <w:lvlJc w:val="left"/>
      <w:pPr>
        <w:tabs>
          <w:tab w:val="num" w:pos="6480"/>
        </w:tabs>
        <w:ind w:left="6480" w:hanging="360"/>
      </w:pPr>
    </w:lvl>
  </w:abstractNum>
  <w:abstractNum w:abstractNumId="11">
    <w:nsid w:val="502C79CE"/>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2">
    <w:nsid w:val="56B770B5"/>
    <w:multiLevelType w:val="hybridMultilevel"/>
    <w:tmpl w:val="B68EF276"/>
    <w:lvl w:ilvl="0" w:tplc="57B2AB14">
      <w:numFmt w:val="bullet"/>
      <w:lvlText w:val=""/>
      <w:lvlJc w:val="left"/>
      <w:pPr>
        <w:ind w:left="720" w:hanging="360"/>
      </w:pPr>
      <w:rPr>
        <w:rFonts w:ascii="Symbol" w:eastAsia="Calibri" w:hAnsi="Symbol" w:cs="Times New Roman" w:hint="default"/>
      </w:rPr>
    </w:lvl>
    <w:lvl w:ilvl="1" w:tplc="08160003">
      <w:start w:val="1"/>
      <w:numFmt w:val="decimal"/>
      <w:lvlText w:val="%2."/>
      <w:lvlJc w:val="left"/>
      <w:pPr>
        <w:tabs>
          <w:tab w:val="num" w:pos="1440"/>
        </w:tabs>
        <w:ind w:left="1440" w:hanging="360"/>
      </w:pPr>
    </w:lvl>
    <w:lvl w:ilvl="2" w:tplc="08160005">
      <w:start w:val="1"/>
      <w:numFmt w:val="decimal"/>
      <w:lvlText w:val="%3."/>
      <w:lvlJc w:val="left"/>
      <w:pPr>
        <w:tabs>
          <w:tab w:val="num" w:pos="2160"/>
        </w:tabs>
        <w:ind w:left="2160" w:hanging="360"/>
      </w:pPr>
    </w:lvl>
    <w:lvl w:ilvl="3" w:tplc="08160001">
      <w:start w:val="1"/>
      <w:numFmt w:val="decimal"/>
      <w:lvlText w:val="%4."/>
      <w:lvlJc w:val="left"/>
      <w:pPr>
        <w:tabs>
          <w:tab w:val="num" w:pos="2880"/>
        </w:tabs>
        <w:ind w:left="2880" w:hanging="360"/>
      </w:pPr>
    </w:lvl>
    <w:lvl w:ilvl="4" w:tplc="08160003">
      <w:start w:val="1"/>
      <w:numFmt w:val="decimal"/>
      <w:lvlText w:val="%5."/>
      <w:lvlJc w:val="left"/>
      <w:pPr>
        <w:tabs>
          <w:tab w:val="num" w:pos="3600"/>
        </w:tabs>
        <w:ind w:left="3600" w:hanging="360"/>
      </w:pPr>
    </w:lvl>
    <w:lvl w:ilvl="5" w:tplc="08160005">
      <w:start w:val="1"/>
      <w:numFmt w:val="decimal"/>
      <w:lvlText w:val="%6."/>
      <w:lvlJc w:val="left"/>
      <w:pPr>
        <w:tabs>
          <w:tab w:val="num" w:pos="4320"/>
        </w:tabs>
        <w:ind w:left="4320" w:hanging="360"/>
      </w:pPr>
    </w:lvl>
    <w:lvl w:ilvl="6" w:tplc="08160001">
      <w:start w:val="1"/>
      <w:numFmt w:val="decimal"/>
      <w:lvlText w:val="%7."/>
      <w:lvlJc w:val="left"/>
      <w:pPr>
        <w:tabs>
          <w:tab w:val="num" w:pos="5040"/>
        </w:tabs>
        <w:ind w:left="5040" w:hanging="360"/>
      </w:pPr>
    </w:lvl>
    <w:lvl w:ilvl="7" w:tplc="08160003">
      <w:start w:val="1"/>
      <w:numFmt w:val="decimal"/>
      <w:lvlText w:val="%8."/>
      <w:lvlJc w:val="left"/>
      <w:pPr>
        <w:tabs>
          <w:tab w:val="num" w:pos="5760"/>
        </w:tabs>
        <w:ind w:left="5760" w:hanging="360"/>
      </w:pPr>
    </w:lvl>
    <w:lvl w:ilvl="8" w:tplc="08160005">
      <w:start w:val="1"/>
      <w:numFmt w:val="decimal"/>
      <w:lvlText w:val="%9."/>
      <w:lvlJc w:val="left"/>
      <w:pPr>
        <w:tabs>
          <w:tab w:val="num" w:pos="6480"/>
        </w:tabs>
        <w:ind w:left="6480" w:hanging="360"/>
      </w:pPr>
    </w:lvl>
  </w:abstractNum>
  <w:abstractNum w:abstractNumId="13">
    <w:nsid w:val="655132EF"/>
    <w:multiLevelType w:val="hybridMultilevel"/>
    <w:tmpl w:val="55C4BF8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nsid w:val="6AAE55CA"/>
    <w:multiLevelType w:val="hybridMultilevel"/>
    <w:tmpl w:val="D55E2916"/>
    <w:lvl w:ilvl="0" w:tplc="A38EEE4A">
      <w:start w:val="1"/>
      <w:numFmt w:val="decimal"/>
      <w:lvlText w:val="%1."/>
      <w:lvlJc w:val="left"/>
      <w:pPr>
        <w:ind w:left="720" w:hanging="360"/>
      </w:pPr>
      <w:rPr>
        <w:b/>
        <w:i w:val="0"/>
        <w:color w:val="auto"/>
        <w:sz w:val="24"/>
        <w:szCs w:val="24"/>
        <w:lang w:val="pt-P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
    <w:nsid w:val="747201FA"/>
    <w:multiLevelType w:val="hybridMultilevel"/>
    <w:tmpl w:val="574C823E"/>
    <w:lvl w:ilvl="0" w:tplc="D3A4CDE0">
      <w:start w:val="1"/>
      <w:numFmt w:val="decimal"/>
      <w:lvlText w:val="%1."/>
      <w:lvlJc w:val="left"/>
      <w:pPr>
        <w:ind w:left="1146" w:hanging="360"/>
      </w:pPr>
      <w:rPr>
        <w:rFonts w:hint="default"/>
        <w:b/>
        <w:sz w:val="24"/>
        <w:szCs w:val="24"/>
      </w:rPr>
    </w:lvl>
    <w:lvl w:ilvl="1" w:tplc="08160019" w:tentative="1">
      <w:start w:val="1"/>
      <w:numFmt w:val="lowerLetter"/>
      <w:lvlText w:val="%2."/>
      <w:lvlJc w:val="left"/>
      <w:pPr>
        <w:ind w:left="1866" w:hanging="360"/>
      </w:pPr>
    </w:lvl>
    <w:lvl w:ilvl="2" w:tplc="0816001B" w:tentative="1">
      <w:start w:val="1"/>
      <w:numFmt w:val="lowerRoman"/>
      <w:lvlText w:val="%3."/>
      <w:lvlJc w:val="right"/>
      <w:pPr>
        <w:ind w:left="2586" w:hanging="180"/>
      </w:pPr>
    </w:lvl>
    <w:lvl w:ilvl="3" w:tplc="0816000F" w:tentative="1">
      <w:start w:val="1"/>
      <w:numFmt w:val="decimal"/>
      <w:lvlText w:val="%4."/>
      <w:lvlJc w:val="left"/>
      <w:pPr>
        <w:ind w:left="3306" w:hanging="360"/>
      </w:pPr>
    </w:lvl>
    <w:lvl w:ilvl="4" w:tplc="08160019" w:tentative="1">
      <w:start w:val="1"/>
      <w:numFmt w:val="lowerLetter"/>
      <w:lvlText w:val="%5."/>
      <w:lvlJc w:val="left"/>
      <w:pPr>
        <w:ind w:left="4026" w:hanging="360"/>
      </w:pPr>
    </w:lvl>
    <w:lvl w:ilvl="5" w:tplc="0816001B" w:tentative="1">
      <w:start w:val="1"/>
      <w:numFmt w:val="lowerRoman"/>
      <w:lvlText w:val="%6."/>
      <w:lvlJc w:val="right"/>
      <w:pPr>
        <w:ind w:left="4746" w:hanging="180"/>
      </w:pPr>
    </w:lvl>
    <w:lvl w:ilvl="6" w:tplc="0816000F" w:tentative="1">
      <w:start w:val="1"/>
      <w:numFmt w:val="decimal"/>
      <w:lvlText w:val="%7."/>
      <w:lvlJc w:val="left"/>
      <w:pPr>
        <w:ind w:left="5466" w:hanging="360"/>
      </w:pPr>
    </w:lvl>
    <w:lvl w:ilvl="7" w:tplc="08160019" w:tentative="1">
      <w:start w:val="1"/>
      <w:numFmt w:val="lowerLetter"/>
      <w:lvlText w:val="%8."/>
      <w:lvlJc w:val="left"/>
      <w:pPr>
        <w:ind w:left="6186" w:hanging="360"/>
      </w:pPr>
    </w:lvl>
    <w:lvl w:ilvl="8" w:tplc="0816001B" w:tentative="1">
      <w:start w:val="1"/>
      <w:numFmt w:val="lowerRoman"/>
      <w:lvlText w:val="%9."/>
      <w:lvlJc w:val="right"/>
      <w:pPr>
        <w:ind w:left="6906" w:hanging="180"/>
      </w:pPr>
    </w:lvl>
  </w:abstractNum>
  <w:abstractNum w:abstractNumId="16">
    <w:nsid w:val="7DA60FF5"/>
    <w:multiLevelType w:val="hybridMultilevel"/>
    <w:tmpl w:val="7B1EBDA0"/>
    <w:lvl w:ilvl="0" w:tplc="56626AFA">
      <w:start w:val="1"/>
      <w:numFmt w:val="decimal"/>
      <w:lvlText w:val="%1."/>
      <w:lvlJc w:val="left"/>
      <w:pPr>
        <w:tabs>
          <w:tab w:val="num" w:pos="720"/>
        </w:tabs>
        <w:ind w:left="720" w:hanging="360"/>
      </w:pPr>
      <w:rPr>
        <w:b/>
        <w:sz w:val="24"/>
        <w:szCs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num w:numId="1">
    <w:abstractNumId w:val="5"/>
  </w:num>
  <w:num w:numId="2">
    <w:abstractNumId w:val="5"/>
  </w:num>
  <w:num w:numId="3">
    <w:abstractNumId w:val="1"/>
  </w:num>
  <w:num w:numId="4">
    <w:abstractNumId w:val="7"/>
  </w:num>
  <w:num w:numId="5">
    <w:abstractNumId w:val="16"/>
  </w:num>
  <w:num w:numId="6">
    <w:abstractNumId w:val="11"/>
  </w:num>
  <w:num w:numId="7">
    <w:abstractNumId w:val="5"/>
  </w:num>
  <w:num w:numId="8">
    <w:abstractNumId w:val="4"/>
  </w:num>
  <w:num w:numId="9">
    <w:abstractNumId w:val="8"/>
  </w:num>
  <w:num w:numId="10">
    <w:abstractNumId w:val="14"/>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0"/>
  </w:num>
  <w:num w:numId="15">
    <w:abstractNumId w:val="15"/>
  </w:num>
  <w:num w:numId="16">
    <w:abstractNumId w:val="9"/>
  </w:num>
  <w:num w:numId="17">
    <w:abstractNumId w:val="2"/>
  </w:num>
  <w:num w:numId="18">
    <w:abstractNumId w:val="13"/>
  </w:num>
  <w:num w:numId="19">
    <w:abstractNumId w:val="3"/>
  </w:num>
  <w:num w:numId="20">
    <w:abstractNumId w:val="0"/>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FF5935"/>
    <w:rsid w:val="00003A59"/>
    <w:rsid w:val="00015F9B"/>
    <w:rsid w:val="0002595A"/>
    <w:rsid w:val="000439CC"/>
    <w:rsid w:val="00053EF7"/>
    <w:rsid w:val="0005563B"/>
    <w:rsid w:val="000607E4"/>
    <w:rsid w:val="000611BF"/>
    <w:rsid w:val="000719D2"/>
    <w:rsid w:val="000733E9"/>
    <w:rsid w:val="000801B6"/>
    <w:rsid w:val="00080FA5"/>
    <w:rsid w:val="00087607"/>
    <w:rsid w:val="000A1831"/>
    <w:rsid w:val="000D0092"/>
    <w:rsid w:val="000D1D4E"/>
    <w:rsid w:val="00114B4D"/>
    <w:rsid w:val="001168C7"/>
    <w:rsid w:val="00124908"/>
    <w:rsid w:val="001269AD"/>
    <w:rsid w:val="00126D28"/>
    <w:rsid w:val="00131420"/>
    <w:rsid w:val="00137C7D"/>
    <w:rsid w:val="00141367"/>
    <w:rsid w:val="00156D75"/>
    <w:rsid w:val="00162DDB"/>
    <w:rsid w:val="001930A9"/>
    <w:rsid w:val="0019539E"/>
    <w:rsid w:val="001C2A08"/>
    <w:rsid w:val="001C38A7"/>
    <w:rsid w:val="001C4B7A"/>
    <w:rsid w:val="001C4CAE"/>
    <w:rsid w:val="001D1A30"/>
    <w:rsid w:val="001D6083"/>
    <w:rsid w:val="001D7370"/>
    <w:rsid w:val="001F230E"/>
    <w:rsid w:val="00211BA4"/>
    <w:rsid w:val="00211BF5"/>
    <w:rsid w:val="002127F7"/>
    <w:rsid w:val="00232A04"/>
    <w:rsid w:val="00246C2F"/>
    <w:rsid w:val="002706BF"/>
    <w:rsid w:val="00277A5A"/>
    <w:rsid w:val="00290997"/>
    <w:rsid w:val="002A25EB"/>
    <w:rsid w:val="002A7981"/>
    <w:rsid w:val="002D1476"/>
    <w:rsid w:val="002E4F84"/>
    <w:rsid w:val="0030228B"/>
    <w:rsid w:val="003041B7"/>
    <w:rsid w:val="003267C8"/>
    <w:rsid w:val="0035023B"/>
    <w:rsid w:val="00363B66"/>
    <w:rsid w:val="0037165C"/>
    <w:rsid w:val="00381C48"/>
    <w:rsid w:val="00383868"/>
    <w:rsid w:val="00384610"/>
    <w:rsid w:val="00384F2A"/>
    <w:rsid w:val="00386174"/>
    <w:rsid w:val="00395D9F"/>
    <w:rsid w:val="003C5410"/>
    <w:rsid w:val="003D64AA"/>
    <w:rsid w:val="003E2FB7"/>
    <w:rsid w:val="003E6B59"/>
    <w:rsid w:val="003E6D52"/>
    <w:rsid w:val="00407486"/>
    <w:rsid w:val="004431AE"/>
    <w:rsid w:val="0045382F"/>
    <w:rsid w:val="00470CC9"/>
    <w:rsid w:val="00471AC3"/>
    <w:rsid w:val="004B0150"/>
    <w:rsid w:val="004C11AD"/>
    <w:rsid w:val="004D0B59"/>
    <w:rsid w:val="004D1559"/>
    <w:rsid w:val="004E4E2C"/>
    <w:rsid w:val="004E602F"/>
    <w:rsid w:val="00511CDB"/>
    <w:rsid w:val="00545414"/>
    <w:rsid w:val="00567C82"/>
    <w:rsid w:val="0057106A"/>
    <w:rsid w:val="005C43F5"/>
    <w:rsid w:val="005D2735"/>
    <w:rsid w:val="005D77F7"/>
    <w:rsid w:val="005E08EA"/>
    <w:rsid w:val="005E4606"/>
    <w:rsid w:val="006009CB"/>
    <w:rsid w:val="00603CD3"/>
    <w:rsid w:val="00604C3E"/>
    <w:rsid w:val="00611F49"/>
    <w:rsid w:val="0061651D"/>
    <w:rsid w:val="00653F80"/>
    <w:rsid w:val="0065568E"/>
    <w:rsid w:val="006721ED"/>
    <w:rsid w:val="0067410E"/>
    <w:rsid w:val="006835B2"/>
    <w:rsid w:val="00684E9C"/>
    <w:rsid w:val="006E60A5"/>
    <w:rsid w:val="006F1B96"/>
    <w:rsid w:val="00707D5C"/>
    <w:rsid w:val="00712CDC"/>
    <w:rsid w:val="00731262"/>
    <w:rsid w:val="007350AE"/>
    <w:rsid w:val="00735946"/>
    <w:rsid w:val="00742E05"/>
    <w:rsid w:val="00763277"/>
    <w:rsid w:val="007931A3"/>
    <w:rsid w:val="0079365B"/>
    <w:rsid w:val="007C3578"/>
    <w:rsid w:val="007D0191"/>
    <w:rsid w:val="007D2C24"/>
    <w:rsid w:val="007D7E69"/>
    <w:rsid w:val="007E39AD"/>
    <w:rsid w:val="007E5F6B"/>
    <w:rsid w:val="007E7278"/>
    <w:rsid w:val="0080727E"/>
    <w:rsid w:val="0082145C"/>
    <w:rsid w:val="00823A33"/>
    <w:rsid w:val="00834A33"/>
    <w:rsid w:val="008417B3"/>
    <w:rsid w:val="0087282C"/>
    <w:rsid w:val="008871DA"/>
    <w:rsid w:val="0088768F"/>
    <w:rsid w:val="008B136A"/>
    <w:rsid w:val="008B6A81"/>
    <w:rsid w:val="008D0C43"/>
    <w:rsid w:val="008F32BE"/>
    <w:rsid w:val="009062E4"/>
    <w:rsid w:val="009309CE"/>
    <w:rsid w:val="00943DE7"/>
    <w:rsid w:val="00954970"/>
    <w:rsid w:val="00963687"/>
    <w:rsid w:val="009758DA"/>
    <w:rsid w:val="009B7C51"/>
    <w:rsid w:val="009C644D"/>
    <w:rsid w:val="009D087A"/>
    <w:rsid w:val="00A10C4C"/>
    <w:rsid w:val="00A1613F"/>
    <w:rsid w:val="00A45B9B"/>
    <w:rsid w:val="00A63FAA"/>
    <w:rsid w:val="00A70F23"/>
    <w:rsid w:val="00A72890"/>
    <w:rsid w:val="00A8347E"/>
    <w:rsid w:val="00A8713F"/>
    <w:rsid w:val="00A92392"/>
    <w:rsid w:val="00A9788E"/>
    <w:rsid w:val="00AA12ED"/>
    <w:rsid w:val="00AA159B"/>
    <w:rsid w:val="00AD2D3C"/>
    <w:rsid w:val="00AD306B"/>
    <w:rsid w:val="00AD48CE"/>
    <w:rsid w:val="00AD524A"/>
    <w:rsid w:val="00B14192"/>
    <w:rsid w:val="00B14D91"/>
    <w:rsid w:val="00B22860"/>
    <w:rsid w:val="00B31828"/>
    <w:rsid w:val="00B441DB"/>
    <w:rsid w:val="00B50FB5"/>
    <w:rsid w:val="00B60389"/>
    <w:rsid w:val="00B7008A"/>
    <w:rsid w:val="00B74971"/>
    <w:rsid w:val="00B76290"/>
    <w:rsid w:val="00B957A4"/>
    <w:rsid w:val="00B979D5"/>
    <w:rsid w:val="00BA5AC9"/>
    <w:rsid w:val="00BD03FD"/>
    <w:rsid w:val="00BD2A30"/>
    <w:rsid w:val="00BE6D13"/>
    <w:rsid w:val="00C0797A"/>
    <w:rsid w:val="00C14984"/>
    <w:rsid w:val="00C2418E"/>
    <w:rsid w:val="00C24D72"/>
    <w:rsid w:val="00C5059C"/>
    <w:rsid w:val="00C54E81"/>
    <w:rsid w:val="00C81CD4"/>
    <w:rsid w:val="00C94206"/>
    <w:rsid w:val="00CA2345"/>
    <w:rsid w:val="00CA49C3"/>
    <w:rsid w:val="00CC5BFE"/>
    <w:rsid w:val="00D032C0"/>
    <w:rsid w:val="00D07E5F"/>
    <w:rsid w:val="00D1352C"/>
    <w:rsid w:val="00D15C0F"/>
    <w:rsid w:val="00D20CBE"/>
    <w:rsid w:val="00D53386"/>
    <w:rsid w:val="00D61543"/>
    <w:rsid w:val="00D70E25"/>
    <w:rsid w:val="00D7362C"/>
    <w:rsid w:val="00D973ED"/>
    <w:rsid w:val="00DD4E1F"/>
    <w:rsid w:val="00E11749"/>
    <w:rsid w:val="00E16345"/>
    <w:rsid w:val="00E17E11"/>
    <w:rsid w:val="00E24C96"/>
    <w:rsid w:val="00E5763D"/>
    <w:rsid w:val="00E80A36"/>
    <w:rsid w:val="00E83FE6"/>
    <w:rsid w:val="00E86247"/>
    <w:rsid w:val="00E937CE"/>
    <w:rsid w:val="00EA0AF8"/>
    <w:rsid w:val="00EA6F8D"/>
    <w:rsid w:val="00EC77CC"/>
    <w:rsid w:val="00ED2953"/>
    <w:rsid w:val="00EE3ADA"/>
    <w:rsid w:val="00EE5BCE"/>
    <w:rsid w:val="00F00A49"/>
    <w:rsid w:val="00F05C1F"/>
    <w:rsid w:val="00F07A4A"/>
    <w:rsid w:val="00F1537C"/>
    <w:rsid w:val="00F31C01"/>
    <w:rsid w:val="00F344FE"/>
    <w:rsid w:val="00F42B5F"/>
    <w:rsid w:val="00F43F95"/>
    <w:rsid w:val="00F50EEA"/>
    <w:rsid w:val="00F546BB"/>
    <w:rsid w:val="00F57210"/>
    <w:rsid w:val="00F87313"/>
    <w:rsid w:val="00FA61F3"/>
    <w:rsid w:val="00FA6A94"/>
    <w:rsid w:val="00FD2375"/>
    <w:rsid w:val="00FD7EE8"/>
    <w:rsid w:val="00FE4B18"/>
    <w:rsid w:val="00FF4380"/>
    <w:rsid w:val="00FF5935"/>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935"/>
    <w:pPr>
      <w:spacing w:after="200" w:line="276" w:lineRule="auto"/>
    </w:pPr>
    <w:rPr>
      <w:lang w:val="tr-TR"/>
    </w:rPr>
  </w:style>
  <w:style w:type="paragraph" w:styleId="Ttulo5">
    <w:name w:val="heading 5"/>
    <w:basedOn w:val="Normal"/>
    <w:next w:val="Normal"/>
    <w:link w:val="Ttulo5Carcter"/>
    <w:qFormat/>
    <w:rsid w:val="00AA159B"/>
    <w:pPr>
      <w:keepNext/>
      <w:spacing w:after="0" w:line="360" w:lineRule="auto"/>
      <w:jc w:val="center"/>
      <w:outlineLvl w:val="4"/>
    </w:pPr>
    <w:rPr>
      <w:rFonts w:ascii="Bookman Old Style" w:eastAsia="Times New Roman" w:hAnsi="Bookman Old Style" w:cs="Times New Roman"/>
      <w:b/>
      <w:bCs/>
      <w:sz w:val="18"/>
      <w:szCs w:val="24"/>
      <w:lang w:val="pt-PT"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FF5935"/>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FF5935"/>
    <w:rPr>
      <w:lang w:val="tr-TR"/>
    </w:rPr>
  </w:style>
  <w:style w:type="paragraph" w:styleId="Rodap">
    <w:name w:val="footer"/>
    <w:basedOn w:val="Normal"/>
    <w:link w:val="RodapCarcter"/>
    <w:uiPriority w:val="99"/>
    <w:unhideWhenUsed/>
    <w:rsid w:val="00FF5935"/>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FF5935"/>
    <w:rPr>
      <w:lang w:val="tr-TR"/>
    </w:rPr>
  </w:style>
  <w:style w:type="paragraph" w:customStyle="1" w:styleId="BasicParagraph">
    <w:name w:val="[Basic Paragraph]"/>
    <w:basedOn w:val="Normal"/>
    <w:uiPriority w:val="99"/>
    <w:rsid w:val="00FF5935"/>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styleId="SemEspaamento">
    <w:name w:val="No Spacing"/>
    <w:link w:val="SemEspaamentoCarcter1"/>
    <w:qFormat/>
    <w:rsid w:val="00015F9B"/>
    <w:pPr>
      <w:numPr>
        <w:numId w:val="1"/>
      </w:numPr>
      <w:spacing w:after="0" w:line="240" w:lineRule="auto"/>
      <w:jc w:val="both"/>
    </w:pPr>
    <w:rPr>
      <w:rFonts w:ascii="Times New Roman" w:eastAsia="Times New Roman" w:hAnsi="Times New Roman" w:cs="Times New Roman"/>
      <w:sz w:val="24"/>
      <w:szCs w:val="24"/>
      <w:lang w:eastAsia="pt-PT"/>
    </w:rPr>
  </w:style>
  <w:style w:type="character" w:customStyle="1" w:styleId="SemEspaamentoCarcter1">
    <w:name w:val="Sem Espaçamento Carácter1"/>
    <w:basedOn w:val="Tipodeletrapredefinidodopargrafo"/>
    <w:link w:val="SemEspaamento"/>
    <w:uiPriority w:val="1"/>
    <w:rsid w:val="00015F9B"/>
    <w:rPr>
      <w:rFonts w:ascii="Times New Roman" w:eastAsia="Times New Roman" w:hAnsi="Times New Roman" w:cs="Times New Roman"/>
      <w:sz w:val="24"/>
      <w:szCs w:val="24"/>
      <w:lang w:eastAsia="pt-PT"/>
    </w:rPr>
  </w:style>
  <w:style w:type="character" w:styleId="Hiperligao">
    <w:name w:val="Hyperlink"/>
    <w:basedOn w:val="Tipodeletrapredefinidodopargrafo"/>
    <w:rsid w:val="00015F9B"/>
    <w:rPr>
      <w:color w:val="0000FF"/>
      <w:u w:val="single"/>
    </w:rPr>
  </w:style>
  <w:style w:type="character" w:customStyle="1" w:styleId="il">
    <w:name w:val="il"/>
    <w:basedOn w:val="Tipodeletrapredefinidodopargrafo"/>
    <w:rsid w:val="00A8347E"/>
  </w:style>
  <w:style w:type="paragraph" w:styleId="Textodebalo">
    <w:name w:val="Balloon Text"/>
    <w:basedOn w:val="Normal"/>
    <w:link w:val="TextodebaloCarcter"/>
    <w:uiPriority w:val="99"/>
    <w:semiHidden/>
    <w:unhideWhenUsed/>
    <w:rsid w:val="002127F7"/>
    <w:pPr>
      <w:spacing w:after="0" w:line="240" w:lineRule="auto"/>
    </w:pPr>
    <w:rPr>
      <w:rFonts w:ascii="Segoe UI" w:hAnsi="Segoe UI" w:cs="Segoe UI"/>
      <w:sz w:val="18"/>
      <w:szCs w:val="18"/>
    </w:rPr>
  </w:style>
  <w:style w:type="character" w:customStyle="1" w:styleId="TextodebaloCarcter">
    <w:name w:val="Texto de balão Carácter"/>
    <w:basedOn w:val="Tipodeletrapredefinidodopargrafo"/>
    <w:link w:val="Textodebalo"/>
    <w:uiPriority w:val="99"/>
    <w:semiHidden/>
    <w:rsid w:val="002127F7"/>
    <w:rPr>
      <w:rFonts w:ascii="Segoe UI" w:hAnsi="Segoe UI" w:cs="Segoe UI"/>
      <w:sz w:val="18"/>
      <w:szCs w:val="18"/>
      <w:lang w:val="tr-TR"/>
    </w:rPr>
  </w:style>
  <w:style w:type="paragraph" w:styleId="PargrafodaLista">
    <w:name w:val="List Paragraph"/>
    <w:basedOn w:val="Normal"/>
    <w:uiPriority w:val="34"/>
    <w:qFormat/>
    <w:rsid w:val="003267C8"/>
    <w:pPr>
      <w:ind w:left="720"/>
      <w:contextualSpacing/>
    </w:pPr>
  </w:style>
  <w:style w:type="character" w:customStyle="1" w:styleId="SemEspaamentoCarcter">
    <w:name w:val="Sem Espaçamento Carácter"/>
    <w:uiPriority w:val="1"/>
    <w:rsid w:val="005C43F5"/>
    <w:rPr>
      <w:rFonts w:ascii="Times New Roman" w:hAnsi="Times New Roman"/>
      <w:sz w:val="24"/>
      <w:szCs w:val="24"/>
      <w:lang w:val="pt-PT" w:eastAsia="pt-PT" w:bidi="ar-SA"/>
    </w:rPr>
  </w:style>
  <w:style w:type="table" w:styleId="Tabelacomgrelha">
    <w:name w:val="Table Grid"/>
    <w:basedOn w:val="Tabelanormal"/>
    <w:uiPriority w:val="39"/>
    <w:rsid w:val="00114B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e">
    <w:name w:val="Emphasis"/>
    <w:basedOn w:val="Tipodeletrapredefinidodopargrafo"/>
    <w:uiPriority w:val="20"/>
    <w:qFormat/>
    <w:rsid w:val="00383868"/>
    <w:rPr>
      <w:i/>
      <w:iCs/>
    </w:rPr>
  </w:style>
  <w:style w:type="paragraph" w:styleId="Textosimples">
    <w:name w:val="Plain Text"/>
    <w:basedOn w:val="Normal"/>
    <w:link w:val="TextosimplesCarcter"/>
    <w:uiPriority w:val="99"/>
    <w:semiHidden/>
    <w:unhideWhenUsed/>
    <w:rsid w:val="00545414"/>
    <w:pPr>
      <w:spacing w:after="0" w:line="240" w:lineRule="auto"/>
    </w:pPr>
    <w:rPr>
      <w:rFonts w:ascii="Courier New" w:hAnsi="Courier New" w:cs="Courier New"/>
      <w:sz w:val="20"/>
      <w:szCs w:val="20"/>
      <w:lang w:val="pt-PT" w:eastAsia="pt-PT"/>
    </w:rPr>
  </w:style>
  <w:style w:type="character" w:customStyle="1" w:styleId="TextosimplesCarter">
    <w:name w:val="Texto simples Caráter"/>
    <w:basedOn w:val="Tipodeletrapredefinidodopargrafo"/>
    <w:uiPriority w:val="99"/>
    <w:semiHidden/>
    <w:rsid w:val="00545414"/>
    <w:rPr>
      <w:rFonts w:ascii="Consolas" w:hAnsi="Consolas" w:cs="Consolas"/>
      <w:sz w:val="21"/>
      <w:szCs w:val="21"/>
      <w:lang w:val="tr-TR"/>
    </w:rPr>
  </w:style>
  <w:style w:type="character" w:customStyle="1" w:styleId="TextosimplesCarcter">
    <w:name w:val="Texto simples Carácter"/>
    <w:basedOn w:val="Tipodeletrapredefinidodopargrafo"/>
    <w:link w:val="Textosimples"/>
    <w:uiPriority w:val="99"/>
    <w:semiHidden/>
    <w:locked/>
    <w:rsid w:val="00545414"/>
    <w:rPr>
      <w:rFonts w:ascii="Courier New" w:hAnsi="Courier New" w:cs="Courier New"/>
      <w:sz w:val="20"/>
      <w:szCs w:val="20"/>
      <w:lang w:eastAsia="pt-PT"/>
    </w:rPr>
  </w:style>
  <w:style w:type="character" w:customStyle="1" w:styleId="Ttulo5Carcter">
    <w:name w:val="Título 5 Carácter"/>
    <w:basedOn w:val="Tipodeletrapredefinidodopargrafo"/>
    <w:link w:val="Ttulo5"/>
    <w:rsid w:val="00AA159B"/>
    <w:rPr>
      <w:rFonts w:ascii="Bookman Old Style" w:eastAsia="Times New Roman" w:hAnsi="Bookman Old Style" w:cs="Times New Roman"/>
      <w:b/>
      <w:bCs/>
      <w:sz w:val="18"/>
      <w:szCs w:val="24"/>
      <w:lang w:eastAsia="pt-PT"/>
    </w:rPr>
  </w:style>
</w:styles>
</file>

<file path=word/webSettings.xml><?xml version="1.0" encoding="utf-8"?>
<w:webSettings xmlns:r="http://schemas.openxmlformats.org/officeDocument/2006/relationships" xmlns:w="http://schemas.openxmlformats.org/wordprocessingml/2006/main">
  <w:divs>
    <w:div w:id="617570307">
      <w:bodyDiv w:val="1"/>
      <w:marLeft w:val="0"/>
      <w:marRight w:val="0"/>
      <w:marTop w:val="0"/>
      <w:marBottom w:val="0"/>
      <w:divBdr>
        <w:top w:val="none" w:sz="0" w:space="0" w:color="auto"/>
        <w:left w:val="none" w:sz="0" w:space="0" w:color="auto"/>
        <w:bottom w:val="none" w:sz="0" w:space="0" w:color="auto"/>
        <w:right w:val="none" w:sz="0" w:space="0" w:color="auto"/>
      </w:divBdr>
    </w:div>
    <w:div w:id="1593128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re.pt/pdf1sdip/2014/02/04200/0166701667.pdf" TargetMode="External"/><Relationship Id="rId18" Type="http://schemas.openxmlformats.org/officeDocument/2006/relationships/image" Target="media/image6.wmf"/><Relationship Id="rId26" Type="http://schemas.openxmlformats.org/officeDocument/2006/relationships/image" Target="media/image14.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9.emf"/><Relationship Id="rId34" Type="http://schemas.openxmlformats.org/officeDocument/2006/relationships/image" Target="media/image21.png"/><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hyperlink" Target="http://www4.seg-social.pt/documents/10152/270973/Redac%C3%A7%C3%A3o+em+vigor+do+C%C3%B3digo+Contributivo" TargetMode="External"/><Relationship Id="rId25" Type="http://schemas.openxmlformats.org/officeDocument/2006/relationships/image" Target="media/image13.jpeg"/><Relationship Id="rId33" Type="http://schemas.openxmlformats.org/officeDocument/2006/relationships/image" Target="media/image20.png"/><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emf"/><Relationship Id="rId29" Type="http://schemas.openxmlformats.org/officeDocument/2006/relationships/image" Target="cid:ii_1435924f8004fb8a"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19.emf"/><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re.pt/pdf1sdip/2014/02/04200/0166801668.pdf"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3.png"/><Relationship Id="rId10" Type="http://schemas.openxmlformats.org/officeDocument/2006/relationships/image" Target="media/image3.png"/><Relationship Id="rId19" Type="http://schemas.openxmlformats.org/officeDocument/2006/relationships/image" Target="media/image7.wmf"/><Relationship Id="rId31" Type="http://schemas.openxmlformats.org/officeDocument/2006/relationships/image" Target="media/image18.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2.bin"/><Relationship Id="rId22" Type="http://schemas.openxmlformats.org/officeDocument/2006/relationships/image" Target="media/image10.wmf"/><Relationship Id="rId27" Type="http://schemas.openxmlformats.org/officeDocument/2006/relationships/image" Target="media/image15.emf"/><Relationship Id="rId30" Type="http://schemas.openxmlformats.org/officeDocument/2006/relationships/image" Target="media/image17.emf"/><Relationship Id="rId35" Type="http://schemas.openxmlformats.org/officeDocument/2006/relationships/image" Target="media/image22.jpeg"/><Relationship Id="rId43"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E2B825-9C88-4C5A-A5BC-EDFF000CC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1824</Words>
  <Characters>9854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Fábio RT Castro</dc:creator>
  <cp:keywords/>
  <dc:description/>
  <cp:lastModifiedBy>Padre Lino Maia</cp:lastModifiedBy>
  <cp:revision>5</cp:revision>
  <cp:lastPrinted>2014-02-25T09:09:00Z</cp:lastPrinted>
  <dcterms:created xsi:type="dcterms:W3CDTF">2014-02-28T17:30:00Z</dcterms:created>
  <dcterms:modified xsi:type="dcterms:W3CDTF">2014-02-28T17:51:00Z</dcterms:modified>
</cp:coreProperties>
</file>